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A47" w:rsidRPr="00DC0808" w:rsidRDefault="00E40A47" w:rsidP="00E40A47">
      <w:pPr>
        <w:shd w:val="clear" w:color="auto" w:fill="FFFFFF"/>
        <w:spacing w:after="0" w:line="240" w:lineRule="auto"/>
        <w:jc w:val="center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Аналитическая справка</w:t>
      </w:r>
    </w:p>
    <w:p w:rsidR="00E40A47" w:rsidRPr="00DC0808" w:rsidRDefault="00E40A47" w:rsidP="00E40A47">
      <w:pPr>
        <w:shd w:val="clear" w:color="auto" w:fill="FFFFFF"/>
        <w:spacing w:after="0" w:line="240" w:lineRule="auto"/>
        <w:jc w:val="center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по результатам тематическо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го контроля</w:t>
      </w:r>
    </w:p>
    <w:p w:rsidR="00E40A47" w:rsidRDefault="00E40A47" w:rsidP="00E40A47">
      <w:pPr>
        <w:jc w:val="center"/>
        <w:rPr>
          <w:rFonts w:ascii="Times New Roman" w:hAnsi="Times New Roman" w:cs="Times New Roman"/>
          <w:sz w:val="28"/>
          <w:szCs w:val="28"/>
        </w:rPr>
      </w:pPr>
      <w:r w:rsidRPr="00D15B53">
        <w:rPr>
          <w:rFonts w:ascii="Times New Roman" w:hAnsi="Times New Roman" w:cs="Times New Roman"/>
          <w:sz w:val="28"/>
          <w:szCs w:val="28"/>
        </w:rPr>
        <w:t xml:space="preserve"> «Организация работы по художественно-эстетическому развитию детей в ДОУ»</w:t>
      </w: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период с </w:t>
      </w:r>
      <w:r w:rsidR="001A686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19 </w:t>
      </w:r>
      <w:proofErr w:type="spellStart"/>
      <w:r w:rsidR="001A686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феврал</w:t>
      </w:r>
      <w:proofErr w:type="spellEnd"/>
      <w:r w:rsidR="001A686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года  по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3610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марта</w:t>
      </w:r>
      <w:r w:rsidR="001A686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в ДО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был осуществлен тематический контроль</w:t>
      </w: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r w:rsidRPr="00D15B5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15B53">
        <w:rPr>
          <w:rFonts w:ascii="Times New Roman" w:hAnsi="Times New Roman" w:cs="Times New Roman"/>
          <w:sz w:val="28"/>
          <w:szCs w:val="28"/>
        </w:rPr>
        <w:t>рганизация работы по художественно-эстетическому развитию детей в ДОУ</w:t>
      </w:r>
      <w:r>
        <w:rPr>
          <w:rFonts w:ascii="Times New Roman" w:hAnsi="Times New Roman" w:cs="Times New Roman"/>
          <w:sz w:val="28"/>
          <w:szCs w:val="28"/>
        </w:rPr>
        <w:t>".</w:t>
      </w:r>
    </w:p>
    <w:p w:rsidR="00E40A47" w:rsidRDefault="00E40A47" w:rsidP="00E40A47">
      <w:pPr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C080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Целью  </w:t>
      </w:r>
      <w:r w:rsidRPr="00427B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тематического контроля было, </w:t>
      </w:r>
      <w:r w:rsidRPr="00427BBD">
        <w:rPr>
          <w:rFonts w:ascii="Times New Roman" w:hAnsi="Times New Roman" w:cs="Times New Roman"/>
          <w:sz w:val="28"/>
          <w:szCs w:val="28"/>
        </w:rPr>
        <w:t xml:space="preserve">оценить эффективность воспитательно-образовательной работы по художественно-эстетическому развитию детей в ДОУ                                                                                       </w:t>
      </w:r>
      <w:r w:rsidRPr="00427B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</w:t>
      </w:r>
      <w:r w:rsidRPr="00DC080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Проверку осуществлял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r w:rsidR="001A686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и.о</w:t>
      </w:r>
      <w:proofErr w:type="gramStart"/>
      <w:r w:rsidR="001A686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.з</w:t>
      </w:r>
      <w:proofErr w:type="gramEnd"/>
      <w:r w:rsidR="001A686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аведующий Михайлова Т.Ю.</w:t>
      </w:r>
    </w:p>
    <w:p w:rsidR="00E40A47" w:rsidRPr="00D15B53" w:rsidRDefault="00E40A47" w:rsidP="00E40A47">
      <w:pPr>
        <w:rPr>
          <w:rFonts w:ascii="Times New Roman" w:hAnsi="Times New Roman" w:cs="Times New Roman"/>
          <w:sz w:val="28"/>
          <w:szCs w:val="28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Тематический контроль был осуществле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 во всех возрастных группах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</w:t>
      </w:r>
      <w:proofErr w:type="gramEnd"/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E40A47" w:rsidRPr="00057882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В ходе проверки подробно  </w:t>
      </w:r>
      <w:r w:rsidRPr="000578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были проанализированы следующие вопросы:</w:t>
      </w: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1.Оценка создания условий.</w:t>
      </w: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2.Оценка уровня развития детей.</w:t>
      </w: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3.Оценка профессиональных умений воспитателя.</w:t>
      </w: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4.Оценка планирования воспитательно-образовательной работы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детьми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5.Оценка 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взаимодействия с родителями по вопросу художественно-эстетического развития детей.</w:t>
      </w:r>
    </w:p>
    <w:p w:rsidR="00E40A47" w:rsidRPr="00DC0808" w:rsidRDefault="00E40A47" w:rsidP="00E40A47">
      <w:pPr>
        <w:shd w:val="clear" w:color="auto" w:fill="FFFFFF"/>
        <w:spacing w:after="0" w:line="240" w:lineRule="auto"/>
        <w:ind w:firstLine="708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Использовались следующие </w:t>
      </w:r>
      <w:r w:rsidRPr="00DC080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формы и методы контроля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E40A47" w:rsidRPr="008A736B" w:rsidRDefault="00E40A47" w:rsidP="00E40A4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Rambla" w:eastAsia="Times New Roman" w:hAnsi="Rambla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опрос детей, анализ деятельности детей на занятиях, участие детей в конкурсах, выставках</w:t>
      </w:r>
    </w:p>
    <w:p w:rsidR="00E40A47" w:rsidRPr="008A736B" w:rsidRDefault="00E40A47" w:rsidP="00E40A4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Rambla" w:eastAsia="Times New Roman" w:hAnsi="Rambla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просмотренных мероприятий, собеседование с педагогами</w:t>
      </w:r>
    </w:p>
    <w:p w:rsidR="00E40A47" w:rsidRPr="008A736B" w:rsidRDefault="00E40A47" w:rsidP="00E40A4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Rambla" w:eastAsia="Times New Roman" w:hAnsi="Rambla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тематических выставок</w:t>
      </w:r>
    </w:p>
    <w:p w:rsidR="00E40A47" w:rsidRPr="008A736B" w:rsidRDefault="00E40A47" w:rsidP="00E40A4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Rambla" w:eastAsia="Times New Roman" w:hAnsi="Rambla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планирования</w:t>
      </w:r>
    </w:p>
    <w:p w:rsidR="00E40A47" w:rsidRPr="008A736B" w:rsidRDefault="00E40A47" w:rsidP="00E40A4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Rambla" w:eastAsia="Times New Roman" w:hAnsi="Rambla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 предметно-развивающей среды</w:t>
      </w:r>
    </w:p>
    <w:p w:rsidR="00E40A47" w:rsidRPr="00DC0808" w:rsidRDefault="00E40A47" w:rsidP="00E40A4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Rambla" w:eastAsia="Times New Roman" w:hAnsi="Rambla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взаимодействие с родителями (анализ форм работы, анкетирование)</w:t>
      </w:r>
    </w:p>
    <w:p w:rsidR="00E40A47" w:rsidRPr="00567CCE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</w:p>
    <w:p w:rsidR="00E40A47" w:rsidRDefault="00E40A47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В ходе  контроля был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отмечено следующее:</w:t>
      </w:r>
    </w:p>
    <w:p w:rsidR="002D4206" w:rsidRPr="00747382" w:rsidRDefault="002D4206" w:rsidP="002D4206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55D">
        <w:rPr>
          <w:rFonts w:ascii="Times New Roman" w:eastAsia="Times New Roman" w:hAnsi="Times New Roman"/>
          <w:b/>
          <w:sz w:val="28"/>
          <w:szCs w:val="28"/>
          <w:lang w:eastAsia="ru-RU"/>
        </w:rPr>
        <w:t>Создание условий для Художественно</w:t>
      </w:r>
      <w:r w:rsidR="00427B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эстетического развития  в ДОУ</w:t>
      </w:r>
      <w:r w:rsidRPr="00CF655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 всех возрастных группах  </w:t>
      </w:r>
      <w:r w:rsidR="007E13DB">
        <w:rPr>
          <w:rFonts w:ascii="Times New Roman" w:eastAsia="Times New Roman" w:hAnsi="Times New Roman"/>
          <w:sz w:val="28"/>
          <w:szCs w:val="28"/>
          <w:lang w:eastAsia="ru-RU"/>
        </w:rPr>
        <w:t>недостаточное количество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методическ</w:t>
      </w:r>
      <w:r w:rsidR="007E13DB">
        <w:rPr>
          <w:rFonts w:ascii="Times New Roman" w:eastAsia="Times New Roman" w:hAnsi="Times New Roman"/>
          <w:sz w:val="28"/>
          <w:szCs w:val="28"/>
          <w:lang w:eastAsia="ru-RU"/>
        </w:rPr>
        <w:t>ой литературы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художественно-эстетическому  развитию детей. Для занятий по лепке есть пластилин, доски, стеки, салфетки. Достаточно материала для аппликации: цветная бумага, картон, бросовый материал, ножницы. В </w:t>
      </w:r>
      <w:r w:rsidR="007E13DB">
        <w:rPr>
          <w:rFonts w:ascii="Times New Roman" w:eastAsia="Times New Roman" w:hAnsi="Times New Roman"/>
          <w:sz w:val="28"/>
          <w:szCs w:val="28"/>
          <w:lang w:eastAsia="ru-RU"/>
        </w:rPr>
        <w:t xml:space="preserve">каждой группе есть уголок по </w:t>
      </w:r>
      <w:proofErr w:type="spellStart"/>
      <w:r w:rsidR="007E13DB">
        <w:rPr>
          <w:rFonts w:ascii="Times New Roman" w:eastAsia="Times New Roman" w:hAnsi="Times New Roman"/>
          <w:sz w:val="28"/>
          <w:szCs w:val="28"/>
          <w:lang w:eastAsia="ru-RU"/>
        </w:rPr>
        <w:t>изо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C4DED">
        <w:rPr>
          <w:rFonts w:ascii="Times New Roman" w:eastAsia="Times New Roman" w:hAnsi="Times New Roman"/>
          <w:sz w:val="28"/>
          <w:szCs w:val="28"/>
          <w:lang w:eastAsia="ru-RU"/>
        </w:rPr>
        <w:t xml:space="preserve">В группах есть уголки для размещения детских работ. Все работы подписаны. Для </w:t>
      </w:r>
      <w:proofErr w:type="spellStart"/>
      <w:r w:rsidR="000C4DED">
        <w:rPr>
          <w:rFonts w:ascii="Times New Roman" w:eastAsia="Times New Roman" w:hAnsi="Times New Roman"/>
          <w:sz w:val="28"/>
          <w:szCs w:val="28"/>
          <w:lang w:eastAsia="ru-RU"/>
        </w:rPr>
        <w:t>изодеятельности</w:t>
      </w:r>
      <w:proofErr w:type="spellEnd"/>
      <w:r w:rsidR="000C4DE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используется тонированная бумага.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Недостаточно изделий народных промыслов. Во всех группах есть дидактические игры по формированию художественно-эстетических представлений.</w:t>
      </w:r>
    </w:p>
    <w:p w:rsidR="002D4206" w:rsidRDefault="002D4206" w:rsidP="002D420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55D">
        <w:rPr>
          <w:rFonts w:ascii="Times New Roman" w:eastAsia="Times New Roman" w:hAnsi="Times New Roman"/>
          <w:b/>
          <w:sz w:val="28"/>
          <w:szCs w:val="28"/>
          <w:lang w:eastAsia="ru-RU"/>
        </w:rPr>
        <w:t>Анализ  «</w:t>
      </w:r>
      <w:r w:rsidR="00427BBD">
        <w:rPr>
          <w:rFonts w:ascii="Times New Roman" w:eastAsia="Times New Roman" w:hAnsi="Times New Roman"/>
          <w:b/>
          <w:sz w:val="28"/>
          <w:szCs w:val="28"/>
          <w:lang w:eastAsia="ru-RU"/>
        </w:rPr>
        <w:t>НОД</w:t>
      </w:r>
      <w:r w:rsidRPr="00CF6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рисованию».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 всех возрастных группах созданы условия для проведения занятий по изобразительной деятельности.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Есть план, наглядные пособия. Материал для проведения занятия и свободного использования расположен рационально, в старших группах организовано дежурство. Воспитатели знают задачи, стоящие в каждой возрастной группе, умело организовывают детей на занятие, использую разнообразные методы для активизации мышления, внимания. Соблюдают соотношение пройденного и нового материала.</w:t>
      </w:r>
    </w:p>
    <w:p w:rsidR="002D4206" w:rsidRPr="007D2647" w:rsidRDefault="002D4206" w:rsidP="002D4206">
      <w:pPr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На занятиях использовались разнообразные формы работы с детьми: индивидуальные, коллективные. Для создания положительного эмоционального фона используется музыка и  художественные произведения. Созданы условия для проявления творческой активности детей. При организации работы учитываются возрастные особенности. В конце занятий проводится анализ детских работ.</w:t>
      </w:r>
    </w:p>
    <w:p w:rsidR="001A6864" w:rsidRDefault="002D4206" w:rsidP="002D4206">
      <w:pPr>
        <w:pStyle w:val="a4"/>
        <w:numPr>
          <w:ilvl w:val="0"/>
          <w:numId w:val="5"/>
        </w:numPr>
        <w:spacing w:after="0" w:line="240" w:lineRule="auto"/>
        <w:ind w:left="0" w:firstLine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55D">
        <w:rPr>
          <w:rFonts w:ascii="Times New Roman" w:eastAsia="Times New Roman" w:hAnsi="Times New Roman"/>
          <w:b/>
          <w:sz w:val="28"/>
          <w:szCs w:val="28"/>
          <w:lang w:eastAsia="ru-RU"/>
        </w:rPr>
        <w:t>Анализ «Музыкальное занятие»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3032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A6864">
        <w:rPr>
          <w:rFonts w:ascii="Times New Roman" w:eastAsia="Times New Roman" w:hAnsi="Times New Roman"/>
          <w:sz w:val="28"/>
          <w:szCs w:val="28"/>
          <w:lang w:eastAsia="ru-RU"/>
        </w:rPr>
        <w:t>Занятия проводят воспитатели. Музыкального руководителя в ДОУ нет.</w:t>
      </w:r>
    </w:p>
    <w:p w:rsidR="002D4206" w:rsidRPr="001A6864" w:rsidRDefault="002D4206" w:rsidP="001A68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6864">
        <w:rPr>
          <w:rFonts w:ascii="Times New Roman" w:eastAsia="Times New Roman" w:hAnsi="Times New Roman"/>
          <w:sz w:val="28"/>
          <w:szCs w:val="28"/>
          <w:lang w:eastAsia="ru-RU"/>
        </w:rPr>
        <w:t>При анализе планирования работы по музыкальному воспитанию выявлено, что программное содержание занятий соответствует  программе возрастной группе и  уровню развития детей. Для проведения занятия созданы условия: выполняются санитарно-гигиенические требования, подготовлены наглядные пособия, игрушки.</w:t>
      </w:r>
    </w:p>
    <w:p w:rsidR="002D4206" w:rsidRDefault="001A6864" w:rsidP="002D4206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Косова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.В</w:t>
      </w:r>
      <w:proofErr w:type="spellEnd"/>
      <w:r w:rsidR="002D4206">
        <w:rPr>
          <w:rFonts w:ascii="Times New Roman" w:eastAsia="Times New Roman" w:hAnsi="Times New Roman"/>
          <w:sz w:val="28"/>
          <w:szCs w:val="28"/>
          <w:lang w:eastAsia="ru-RU"/>
        </w:rPr>
        <w:t xml:space="preserve">  в начале занятия, используя мотивацию в соответствии с возрастом, умеет организовать детей, создать соответствующий настрой. На занятии используются различные виды  музыкальной деятельности: драматизация, пение, игра, музыкально-ритмическое движение. Для лучшего усвоения программного материала используются различные методы и приемы. У детей есть возможность проявить творческую инициативу, самостоятельность.</w:t>
      </w:r>
    </w:p>
    <w:p w:rsidR="002D4206" w:rsidRPr="003032B8" w:rsidRDefault="002D4206" w:rsidP="002D4206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занятии педагоги умело корректируют виды нагрузки. В старшем возрасте интерес к занятиям сохраняется на протяжении всего времени. Дети старшего дошкольного возраста соблюдают правила поведения, осознанно выполняют требования педагогов. В сюжетных, подвижных играх дети проявляют умения, полученные на занятиях.</w:t>
      </w:r>
    </w:p>
    <w:p w:rsidR="002D4206" w:rsidRDefault="002D4206" w:rsidP="002D4206">
      <w:pPr>
        <w:pStyle w:val="a4"/>
        <w:numPr>
          <w:ilvl w:val="0"/>
          <w:numId w:val="5"/>
        </w:numPr>
        <w:spacing w:after="0" w:line="240" w:lineRule="auto"/>
        <w:ind w:left="0" w:firstLine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55D">
        <w:rPr>
          <w:rFonts w:ascii="Times New Roman" w:eastAsia="Times New Roman" w:hAnsi="Times New Roman"/>
          <w:b/>
          <w:sz w:val="28"/>
          <w:szCs w:val="28"/>
          <w:lang w:eastAsia="ru-RU"/>
        </w:rPr>
        <w:t>«Наблюдения   самостоятельной изобразительной деятельности детей вне занятий».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самостоятельной деятельности дети используют разнообразные виды художественной деятельности. Формы организации применяются в соответствии с видами деятельности: индивидуальная, групповая, совместная с воспитателями. В режиме дня в основном это время во второй половине дня. Место для проведения самостоятельной деятельности организуется специально. Деятельность проводится с подгруппой детей. Инициатива исходит как от детей, так и от педагогов. Разнообразием детские работы не отличаются. В основном действуют по образцу, предложенному воспитателем.</w:t>
      </w:r>
    </w:p>
    <w:p w:rsidR="002D4206" w:rsidRPr="00591327" w:rsidRDefault="002D4206" w:rsidP="002D4206">
      <w:pPr>
        <w:pStyle w:val="a4"/>
        <w:spacing w:after="0" w:line="240" w:lineRule="auto"/>
        <w:ind w:left="0" w:firstLine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Источником для возникновения тем служит чтение сказок, рассказов, стихов. Дети получают дополнительные впечатления на прогулке, экскурсиях.</w:t>
      </w:r>
    </w:p>
    <w:p w:rsidR="002D4206" w:rsidRDefault="002D4206" w:rsidP="002D4206">
      <w:pPr>
        <w:pStyle w:val="a4"/>
        <w:numPr>
          <w:ilvl w:val="0"/>
          <w:numId w:val="5"/>
        </w:numPr>
        <w:spacing w:after="0" w:line="240" w:lineRule="auto"/>
        <w:ind w:left="0" w:firstLine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55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«Организации  театрализованной деятельности»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747382">
        <w:rPr>
          <w:rFonts w:ascii="Times New Roman" w:eastAsia="Times New Roman" w:hAnsi="Times New Roman"/>
          <w:sz w:val="28"/>
          <w:szCs w:val="28"/>
          <w:lang w:eastAsia="ru-RU"/>
        </w:rPr>
        <w:t xml:space="preserve">Во всех группах ведется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целенаправленная работа по обогащению детей впечатлениями с целью развити</w:t>
      </w:r>
      <w:r w:rsidR="00361092">
        <w:rPr>
          <w:rFonts w:ascii="Times New Roman" w:eastAsia="Times New Roman" w:hAnsi="Times New Roman"/>
          <w:sz w:val="28"/>
          <w:szCs w:val="28"/>
          <w:lang w:eastAsia="ru-RU"/>
        </w:rPr>
        <w:t>я театрализованной деятельности: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чтение, рассматривание  картин, беседы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нализ навыков и умений по театрализованной деятельности соотв</w:t>
      </w:r>
      <w:r w:rsidR="00361092">
        <w:rPr>
          <w:rFonts w:ascii="Times New Roman" w:eastAsia="Times New Roman" w:hAnsi="Times New Roman"/>
          <w:sz w:val="28"/>
          <w:szCs w:val="28"/>
          <w:lang w:eastAsia="ru-RU"/>
        </w:rPr>
        <w:t>етствует требованиям возраста.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ланирование  театрализованной деятельности осуществляется в календарном плавне.</w:t>
      </w:r>
    </w:p>
    <w:p w:rsidR="002D4206" w:rsidRPr="00CB2F60" w:rsidRDefault="002D4206" w:rsidP="002D4206">
      <w:pPr>
        <w:pStyle w:val="a4"/>
        <w:spacing w:after="0" w:line="240" w:lineRule="auto"/>
        <w:ind w:left="0" w:firstLine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2F60">
        <w:rPr>
          <w:rFonts w:ascii="Times New Roman" w:eastAsia="Times New Roman" w:hAnsi="Times New Roman"/>
          <w:sz w:val="28"/>
          <w:szCs w:val="28"/>
          <w:lang w:eastAsia="ru-RU"/>
        </w:rPr>
        <w:t>Во всех группах изготовлено оборудование для театрализованной деятельности: ширмы, кукольный театр, различные виды театров, костюмы, маски.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создания  и поддержания интереса к этому виду деятельности используются разнообразные методы и приемы. Педагоги обладают достаточным опытом организации театрализованной деятельности в соответствии с возрастом  детей.</w:t>
      </w:r>
    </w:p>
    <w:p w:rsidR="002D4206" w:rsidRPr="00747382" w:rsidRDefault="002D4206" w:rsidP="002D420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4206" w:rsidRDefault="002D4206" w:rsidP="002D420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0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55D">
        <w:rPr>
          <w:rFonts w:ascii="Times New Roman" w:eastAsia="Times New Roman" w:hAnsi="Times New Roman"/>
          <w:b/>
          <w:sz w:val="28"/>
          <w:szCs w:val="28"/>
          <w:lang w:eastAsia="ru-RU"/>
        </w:rPr>
        <w:t>«Обследования детей   по художественно-эстетическому развитию»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</w:t>
      </w:r>
      <w:r w:rsidRPr="00CB2F60">
        <w:rPr>
          <w:rFonts w:ascii="Times New Roman" w:eastAsia="Times New Roman" w:hAnsi="Times New Roman"/>
          <w:sz w:val="28"/>
          <w:szCs w:val="28"/>
          <w:lang w:eastAsia="ru-RU"/>
        </w:rPr>
        <w:t>Общие показатели развития изобразительных навыков и умений соответствуют возрастным особенностям.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Дети видят и могут дать объективную характеристику эстетических признаков окружающих предметов,  обладают эмоциональной отзывчивостью. Проявляют интерес к декоративно-прикладному искусству, самостоятельно создают сказочные образы в рисунках, лепке. </w:t>
      </w:r>
    </w:p>
    <w:p w:rsidR="002D4206" w:rsidRPr="00CB2F60" w:rsidRDefault="002D4206" w:rsidP="002D4206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Дети умеют в рисунке  передать сюжетную композицию. Старшие дошкольник и владеют навыками создания декоративных композиций, проявляют свое творческие способности.</w:t>
      </w:r>
    </w:p>
    <w:p w:rsidR="002D4206" w:rsidRPr="00747382" w:rsidRDefault="002D4206" w:rsidP="002D4206">
      <w:pPr>
        <w:pStyle w:val="a4"/>
        <w:spacing w:after="0" w:line="240" w:lineRule="auto"/>
        <w:ind w:left="0" w:firstLine="50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4206" w:rsidRDefault="002D4206" w:rsidP="002D420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итогам тематического контроля сделаны следующие выводы:</w:t>
      </w:r>
    </w:p>
    <w:p w:rsidR="002D4206" w:rsidRDefault="002D4206" w:rsidP="002D420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 и эффективность работы соответствует требованиям реализуемой  программы;</w:t>
      </w:r>
    </w:p>
    <w:p w:rsidR="002D4206" w:rsidRDefault="002D4206" w:rsidP="002D420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 работы по реализации образовательной области художественно-эстетическое развитие      во всех возрастных группах соответствует возрастным требованиям;</w:t>
      </w:r>
    </w:p>
    <w:p w:rsidR="002D4206" w:rsidRDefault="002D4206" w:rsidP="002D420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наблюдается хороший  профессиональный уровень  педагогов.</w:t>
      </w:r>
    </w:p>
    <w:p w:rsidR="002D4206" w:rsidRDefault="002D4206" w:rsidP="002D42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Отдельные недочеты в работе рекомендованы для исправления:</w:t>
      </w:r>
    </w:p>
    <w:p w:rsidR="002D4206" w:rsidRDefault="002D4206" w:rsidP="002D4206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недостаточно оборудования в уголках по театрализованной деятельности;</w:t>
      </w:r>
    </w:p>
    <w:p w:rsidR="002D4206" w:rsidRDefault="002D4206" w:rsidP="002D4206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оборудовать в группах уголки народного декоративно-прикладного творчества;</w:t>
      </w:r>
    </w:p>
    <w:p w:rsidR="002D4206" w:rsidRDefault="002D4206" w:rsidP="002D4206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разнообразить используемые в работе методы и приемы по развитию творческих способностей.</w:t>
      </w:r>
    </w:p>
    <w:p w:rsidR="00427BBD" w:rsidRDefault="00427BBD" w:rsidP="002D420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4206" w:rsidRPr="00427BBD" w:rsidRDefault="002D4206" w:rsidP="002D420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Рекомендации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bookmarkStart w:id="0" w:name="_GoBack"/>
      <w:bookmarkEnd w:id="0"/>
      <w:r w:rsidR="000C4DE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0C4D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целью  повышение эффективности воспитательно-образовательного процесса по реализации образовательной области художественно-эстетическое развитие в соответствии с требованиями ФГОС ДО:   </w:t>
      </w:r>
    </w:p>
    <w:p w:rsidR="00361092" w:rsidRDefault="002D4206" w:rsidP="00361092">
      <w:pPr>
        <w:pStyle w:val="a4"/>
        <w:numPr>
          <w:ilvl w:val="0"/>
          <w:numId w:val="6"/>
        </w:numPr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7E13DB">
        <w:rPr>
          <w:rFonts w:ascii="Times New Roman" w:hAnsi="Times New Roman"/>
          <w:sz w:val="28"/>
          <w:szCs w:val="28"/>
        </w:rPr>
        <w:lastRenderedPageBreak/>
        <w:t>Отметить хорошую организацию работы по  реализации художественно-эстетического развит</w:t>
      </w:r>
      <w:r w:rsidR="001A6864">
        <w:rPr>
          <w:rFonts w:ascii="Times New Roman" w:hAnsi="Times New Roman"/>
          <w:sz w:val="28"/>
          <w:szCs w:val="28"/>
        </w:rPr>
        <w:t>ия в</w:t>
      </w:r>
      <w:r w:rsidRPr="007E13DB">
        <w:rPr>
          <w:rFonts w:ascii="Times New Roman" w:hAnsi="Times New Roman"/>
          <w:sz w:val="28"/>
          <w:szCs w:val="28"/>
        </w:rPr>
        <w:t xml:space="preserve"> младшей </w:t>
      </w:r>
      <w:r w:rsidR="001A6864">
        <w:rPr>
          <w:rFonts w:ascii="Times New Roman" w:hAnsi="Times New Roman"/>
          <w:sz w:val="28"/>
          <w:szCs w:val="28"/>
        </w:rPr>
        <w:t>и старшей группах.</w:t>
      </w:r>
    </w:p>
    <w:p w:rsidR="00361092" w:rsidRDefault="00361092" w:rsidP="002D4206">
      <w:pPr>
        <w:pStyle w:val="a4"/>
        <w:numPr>
          <w:ilvl w:val="0"/>
          <w:numId w:val="6"/>
        </w:numPr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361092">
        <w:rPr>
          <w:rFonts w:ascii="Times New Roman" w:hAnsi="Times New Roman"/>
          <w:sz w:val="28"/>
          <w:szCs w:val="28"/>
        </w:rPr>
        <w:t>Создать уголки декоративно-прикладного иск</w:t>
      </w:r>
      <w:r w:rsidR="001A6864">
        <w:rPr>
          <w:rFonts w:ascii="Times New Roman" w:hAnsi="Times New Roman"/>
          <w:sz w:val="28"/>
          <w:szCs w:val="28"/>
        </w:rPr>
        <w:t>усства в группах</w:t>
      </w:r>
      <w:proofErr w:type="gramStart"/>
      <w:r w:rsidR="001A6864">
        <w:rPr>
          <w:rFonts w:ascii="Times New Roman" w:hAnsi="Times New Roman"/>
          <w:sz w:val="28"/>
          <w:szCs w:val="28"/>
        </w:rPr>
        <w:t>.</w:t>
      </w:r>
      <w:proofErr w:type="gramEnd"/>
      <w:r w:rsidR="001A686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1A6864">
        <w:rPr>
          <w:rFonts w:ascii="Times New Roman" w:hAnsi="Times New Roman"/>
          <w:sz w:val="28"/>
          <w:szCs w:val="28"/>
        </w:rPr>
        <w:t>д</w:t>
      </w:r>
      <w:proofErr w:type="gramEnd"/>
      <w:r w:rsidR="001A6864">
        <w:rPr>
          <w:rFonts w:ascii="Times New Roman" w:hAnsi="Times New Roman"/>
          <w:sz w:val="28"/>
          <w:szCs w:val="28"/>
        </w:rPr>
        <w:t>о 25.03.2022</w:t>
      </w:r>
      <w:r w:rsidRPr="00361092">
        <w:rPr>
          <w:rFonts w:ascii="Times New Roman" w:hAnsi="Times New Roman"/>
          <w:sz w:val="28"/>
          <w:szCs w:val="28"/>
        </w:rPr>
        <w:t xml:space="preserve">г.) </w:t>
      </w:r>
    </w:p>
    <w:p w:rsidR="001A6864" w:rsidRDefault="002D4206" w:rsidP="001A6864">
      <w:pPr>
        <w:pStyle w:val="a4"/>
        <w:numPr>
          <w:ilvl w:val="0"/>
          <w:numId w:val="6"/>
        </w:numPr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361092">
        <w:rPr>
          <w:rFonts w:ascii="Times New Roman" w:hAnsi="Times New Roman"/>
          <w:sz w:val="28"/>
          <w:szCs w:val="28"/>
        </w:rPr>
        <w:t xml:space="preserve">Творческой группе </w:t>
      </w:r>
      <w:proofErr w:type="gramStart"/>
      <w:r w:rsidRPr="00361092">
        <w:rPr>
          <w:rFonts w:ascii="Times New Roman" w:hAnsi="Times New Roman"/>
          <w:sz w:val="28"/>
          <w:szCs w:val="28"/>
        </w:rPr>
        <w:t>ДО</w:t>
      </w:r>
      <w:proofErr w:type="gramEnd"/>
      <w:r w:rsidRPr="00361092">
        <w:rPr>
          <w:rFonts w:ascii="Times New Roman" w:hAnsi="Times New Roman"/>
          <w:sz w:val="28"/>
          <w:szCs w:val="28"/>
        </w:rPr>
        <w:t xml:space="preserve"> организовать выставку  «Декоративно-прикладное искусство</w:t>
      </w:r>
    </w:p>
    <w:p w:rsidR="002D4206" w:rsidRPr="001A6864" w:rsidRDefault="00361092" w:rsidP="001A6864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1A68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1A68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1A686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D4206" w:rsidRPr="001A68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A6864" w:rsidRPr="001A6864">
        <w:rPr>
          <w:rFonts w:ascii="Times New Roman" w:eastAsia="Times New Roman" w:hAnsi="Times New Roman"/>
          <w:sz w:val="28"/>
          <w:szCs w:val="28"/>
          <w:lang w:eastAsia="ru-RU"/>
        </w:rPr>
        <w:t>03.2022</w:t>
      </w:r>
      <w:r w:rsidR="002D4206" w:rsidRPr="001A6864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361092" w:rsidRDefault="00361092" w:rsidP="00361092">
      <w:pPr>
        <w:tabs>
          <w:tab w:val="left" w:pos="4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4206" w:rsidRDefault="001A6864" w:rsidP="002D4206">
      <w:pPr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D4206" w:rsidRDefault="002D4206" w:rsidP="002D4206">
      <w:pPr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4206" w:rsidRDefault="002D4206" w:rsidP="002D4206"/>
    <w:p w:rsidR="002D4206" w:rsidRDefault="002D4206" w:rsidP="002D4206"/>
    <w:p w:rsidR="002D4206" w:rsidRDefault="002D4206" w:rsidP="002D4206"/>
    <w:p w:rsidR="002D4206" w:rsidRDefault="002D4206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1092" w:rsidRDefault="00361092" w:rsidP="00E40A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Pr="00717FFE" w:rsidRDefault="00E40A47" w:rsidP="00E40A47">
      <w:pPr>
        <w:pStyle w:val="a3"/>
        <w:jc w:val="both"/>
        <w:rPr>
          <w:rFonts w:ascii="Tahoma" w:hAnsi="Tahoma" w:cs="Tahoma"/>
          <w:color w:val="000000"/>
          <w:sz w:val="28"/>
          <w:szCs w:val="28"/>
        </w:rPr>
      </w:pPr>
      <w:r w:rsidRPr="00C93A20">
        <w:rPr>
          <w:color w:val="000000"/>
          <w:sz w:val="28"/>
          <w:szCs w:val="28"/>
        </w:rPr>
        <w:t xml:space="preserve">Работа по </w:t>
      </w:r>
      <w:r>
        <w:rPr>
          <w:color w:val="000000"/>
          <w:sz w:val="28"/>
          <w:szCs w:val="28"/>
        </w:rPr>
        <w:t>художественно-</w:t>
      </w:r>
      <w:r w:rsidRPr="00C93A20">
        <w:rPr>
          <w:color w:val="000000"/>
          <w:sz w:val="28"/>
          <w:szCs w:val="28"/>
        </w:rPr>
        <w:t xml:space="preserve">эстетическому </w:t>
      </w:r>
      <w:r>
        <w:rPr>
          <w:color w:val="000000"/>
          <w:sz w:val="28"/>
          <w:szCs w:val="28"/>
        </w:rPr>
        <w:t>развитию в ДО</w:t>
      </w:r>
      <w:r w:rsidRPr="00C93A20">
        <w:rPr>
          <w:color w:val="000000"/>
          <w:sz w:val="28"/>
          <w:szCs w:val="28"/>
        </w:rPr>
        <w:t xml:space="preserve"> осуществля</w:t>
      </w:r>
      <w:r>
        <w:rPr>
          <w:color w:val="000000"/>
          <w:sz w:val="28"/>
          <w:szCs w:val="28"/>
        </w:rPr>
        <w:t>ется</w:t>
      </w:r>
      <w:r w:rsidRPr="00C93A20">
        <w:rPr>
          <w:color w:val="000000"/>
          <w:sz w:val="28"/>
          <w:szCs w:val="28"/>
        </w:rPr>
        <w:t xml:space="preserve"> в те</w:t>
      </w:r>
      <w:r w:rsidRPr="00C93A20">
        <w:rPr>
          <w:color w:val="000000"/>
          <w:sz w:val="28"/>
          <w:szCs w:val="28"/>
        </w:rPr>
        <w:softHyphen/>
        <w:t>чение всего дня, начиная с прихода детей в дошкольное учреждение</w:t>
      </w:r>
      <w:r>
        <w:rPr>
          <w:color w:val="000000"/>
          <w:sz w:val="28"/>
          <w:szCs w:val="28"/>
        </w:rPr>
        <w:t>.</w:t>
      </w:r>
    </w:p>
    <w:p w:rsidR="00E40A47" w:rsidRPr="00FC4C30" w:rsidRDefault="00E40A47" w:rsidP="00E40A47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93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говорить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условиях для  художественно-эстетического   развития можно следующие:</w:t>
      </w:r>
      <w:proofErr w:type="gramEnd"/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вДО № 3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созданы  условия для художественно-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эстетического развития   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детей.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Это  необходимые помещения, мини-музеи, уголки  для художественно-эстетического развития.В достаточном наличии имеется материал для продуктивного творчества.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Содержательный, эстетично оформлен, соответственно возрасту уголок творчества подготовительной  груп</w:t>
      </w:r>
      <w:r w:rsidR="003610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пы воспитатели </w:t>
      </w:r>
      <w:proofErr w:type="gramStart"/>
      <w:r w:rsidR="003610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Мирная</w:t>
      </w:r>
      <w:proofErr w:type="gramEnd"/>
      <w:r w:rsidR="003610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М.Н., </w:t>
      </w:r>
      <w:proofErr w:type="spellStart"/>
      <w:r w:rsidR="003610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Лоб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И.В.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Например уголок ИЗО в "старш</w:t>
      </w:r>
      <w:r w:rsidR="0036109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ей группе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5-6 лет 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оснащен частично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 достаточно разнообразного материала для творчества воспитанников данного возраста .</w:t>
      </w:r>
      <w:r w:rsidRPr="004D76B0">
        <w:rPr>
          <w:rFonts w:ascii="Times New Roman" w:hAnsi="Times New Roman" w:cs="Times New Roman"/>
          <w:sz w:val="28"/>
          <w:szCs w:val="28"/>
        </w:rPr>
        <w:t xml:space="preserve"> Ребенок должен иметь большой выбор средств, чтобы реализовать свои замыслы и желания.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проверки были даны рекомендации, но педагогами они не были учтены, все осталось без изменения. Для дальнейшей работы педагогам нужно обратить на это внимание.    Но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не во всех группах соответствуют требованиям и возрасту детей. 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 воспитателями всех возрастных групп используются приемные комнаты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них размещаются выставки фотографий, рисунков детей, поделки. Педагогом дополнительного образования активно используется стенд "планета творчества" где размещаются индивидуальные и тематические выставки воспитанников </w:t>
      </w:r>
    </w:p>
    <w:p w:rsidR="00E40A47" w:rsidRPr="00717FFE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C4C30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Отслеживание уровня развития детей.</w:t>
      </w:r>
    </w:p>
    <w:p w:rsidR="00E40A47" w:rsidRPr="003910E1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Практически все дети  проявляют интерес 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 изобразительной деятельности, музыкальной. </w:t>
      </w:r>
      <w:proofErr w:type="gramStart"/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Наблюдается высокая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самостоятельная 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активность и увлеченность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рисовани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и,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лепке у детей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средней группы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Смешарики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" </w:t>
      </w:r>
      <w:r w:rsidRPr="00FE4524">
        <w:rPr>
          <w:rFonts w:ascii="Times New Roman" w:hAnsi="Times New Roman" w:cs="Times New Roman"/>
          <w:color w:val="000000"/>
          <w:sz w:val="28"/>
        </w:rPr>
        <w:t xml:space="preserve">воспитатель Грязнова Е.Г., </w:t>
      </w:r>
      <w:proofErr w:type="spellStart"/>
      <w:r w:rsidRPr="00FE4524">
        <w:rPr>
          <w:rFonts w:ascii="Times New Roman" w:hAnsi="Times New Roman" w:cs="Times New Roman"/>
          <w:color w:val="000000"/>
          <w:sz w:val="28"/>
        </w:rPr>
        <w:t>Тужик</w:t>
      </w:r>
      <w:proofErr w:type="spellEnd"/>
      <w:r w:rsidRPr="00FE4524">
        <w:rPr>
          <w:rFonts w:ascii="Times New Roman" w:hAnsi="Times New Roman" w:cs="Times New Roman"/>
          <w:color w:val="000000"/>
          <w:sz w:val="28"/>
        </w:rPr>
        <w:t xml:space="preserve"> Ю.Н.</w:t>
      </w:r>
      <w:r w:rsidRPr="00FE452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подготовительной  к школе группа "Солнышко» в</w:t>
      </w:r>
      <w:r w:rsidRPr="00FE4524">
        <w:rPr>
          <w:rFonts w:ascii="Times New Roman" w:hAnsi="Times New Roman" w:cs="Times New Roman"/>
          <w:color w:val="000000"/>
          <w:sz w:val="28"/>
        </w:rPr>
        <w:t xml:space="preserve">оспитатели Глебова Я.В., </w:t>
      </w:r>
      <w:proofErr w:type="spellStart"/>
      <w:r w:rsidRPr="00FE4524">
        <w:rPr>
          <w:rFonts w:ascii="Times New Roman" w:hAnsi="Times New Roman" w:cs="Times New Roman"/>
          <w:color w:val="000000"/>
          <w:sz w:val="28"/>
        </w:rPr>
        <w:t>Шуликова</w:t>
      </w:r>
      <w:proofErr w:type="spellEnd"/>
      <w:r w:rsidRPr="00FE4524">
        <w:rPr>
          <w:rFonts w:ascii="Times New Roman" w:hAnsi="Times New Roman" w:cs="Times New Roman"/>
          <w:color w:val="000000"/>
          <w:sz w:val="28"/>
        </w:rPr>
        <w:t xml:space="preserve"> Т.С.</w:t>
      </w:r>
      <w:r w:rsidRPr="00FE452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.На занятиях  в основная дети  выполняют работу в соотве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тствии с заданием, но не у всех детей еще наблюдается устойчивость при выполнении замысла.</w:t>
      </w:r>
      <w:proofErr w:type="gramEnd"/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Многие дети проявляют самостоятельность в выборе изобразительных материалов и технических приемов изображения.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Хорошо умеют сделать анализ работ дети под. группы "Солнышко" педагог доп. образования Слесаренко В.И. </w:t>
      </w:r>
      <w:r w:rsidRPr="003910E1">
        <w:rPr>
          <w:rFonts w:ascii="Times New Roman" w:hAnsi="Times New Roman" w:cs="Times New Roman"/>
          <w:color w:val="000000"/>
          <w:sz w:val="28"/>
          <w:szCs w:val="28"/>
        </w:rPr>
        <w:t>Краткое описание созданного изображения (</w:t>
      </w:r>
      <w:r w:rsidRPr="003910E1">
        <w:rPr>
          <w:rFonts w:ascii="Times New Roman" w:hAnsi="Times New Roman" w:cs="Times New Roman"/>
          <w:bCs/>
          <w:iCs/>
          <w:color w:val="000000"/>
          <w:sz w:val="28"/>
        </w:rPr>
        <w:t>передача формы, строение предмета, композиция</w:t>
      </w:r>
      <w:proofErr w:type="gramStart"/>
      <w:r w:rsidRPr="003910E1">
        <w:rPr>
          <w:rFonts w:ascii="Times New Roman" w:hAnsi="Times New Roman" w:cs="Times New Roman"/>
          <w:bCs/>
          <w:iCs/>
          <w:color w:val="000000"/>
          <w:sz w:val="28"/>
        </w:rPr>
        <w:t> </w:t>
      </w:r>
      <w:r w:rsidRPr="003910E1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3910E1">
        <w:rPr>
          <w:rFonts w:ascii="Times New Roman" w:hAnsi="Times New Roman" w:cs="Times New Roman"/>
          <w:bCs/>
          <w:iCs/>
          <w:color w:val="000000"/>
          <w:sz w:val="28"/>
        </w:rPr>
        <w:t>передача движения, цвет</w:t>
      </w:r>
      <w:r w:rsidRPr="003910E1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40A47" w:rsidRPr="00600292" w:rsidRDefault="00E40A47" w:rsidP="00E40A47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 музыкальных занятиях </w:t>
      </w:r>
      <w:r>
        <w:rPr>
          <w:sz w:val="28"/>
          <w:szCs w:val="28"/>
        </w:rPr>
        <w:t>дети выразительно исполняют музыкальные произведения, с интересом слушают музыку, совершенствуют музыкальную память через узнавание мелодий по отдельным фрагментам. Дети с большим желанием проявляют самостоятельность к исполнению песни.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основном дети неплохо усваивают программные умения, у них довольно устойчивые  навыки, хотя в каждой группе есть дети, которые не справляются с программными задачами по своему возрасту (как в техническом, так и в творческом  плане).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этом направлении ведется индивидуальная работа с детьми.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Воспитанники старшего возраста: старшая группа "Ягодки"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Табанюхов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Денис,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Додукалова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Полина,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Дембицкая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Анастасия - воспитатели Захарова Н.В.,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Киперь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Т.В. под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р. "Солнышко"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Тилимович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Елизавета, Филькова Екатерина - воспитатели Глебова Я.В.,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Шуликова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Т.С. участвуют в районном фестивале творческих проектов дошкольников и младших школьников "Радуга" номинация - театральное и кинематографическое творчество.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FC4C30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Оценка профессиональных умений педагогов</w:t>
      </w:r>
    </w:p>
    <w:p w:rsidR="00E40A47" w:rsidRDefault="00E40A47" w:rsidP="00E40A47">
      <w:pPr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15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</w:t>
      </w:r>
      <w:r w:rsidRPr="00415BE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ОД</w:t>
      </w:r>
      <w:r w:rsidRPr="00415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позволило сделать вывод: педагоги используют в работе с детьми по данной теме  наглядный материал (игрушки, иллюстрации, </w:t>
      </w:r>
      <w:r w:rsidRPr="00415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предметные картинки, персонажи из сказок используя театральных кукол,  а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5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415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мультфильмов), применялись разнообразные формы обучения (дидактические игры, игры драматизации,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</w:t>
      </w:r>
      <w:r w:rsidRPr="00415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упражнения, беседы, рассказывания). Из выше сказанного,  хочется отметить педагогов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Екимова С.А.,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Альберг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И.Н., Семенова Н.А., Захарова Н.В. </w:t>
      </w:r>
      <w:r>
        <w:rPr>
          <w:rFonts w:ascii="Times New Roman" w:hAnsi="Times New Roman" w:cs="Times New Roman"/>
          <w:sz w:val="28"/>
          <w:szCs w:val="28"/>
        </w:rPr>
        <w:t xml:space="preserve">Продуманная организация занятия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Сладченко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Л.Л., Грязнова Е.Г.                       (Е.Г. Грязновой,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Т.С. нужно обратить внимание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подготовку раздаточного и демонстрационного материала к занятию)</w:t>
      </w:r>
    </w:p>
    <w:p w:rsidR="00E40A47" w:rsidRPr="00AE3218" w:rsidRDefault="00E40A47" w:rsidP="00E40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Оправданность методов и приемов: активизация самостоятельного мышления анализ  детьми выполненных работ   это педагог Слесаренко В.И.</w:t>
      </w:r>
    </w:p>
    <w:p w:rsidR="00E40A47" w:rsidRDefault="00E40A47" w:rsidP="00E40A47">
      <w:pPr>
        <w:rPr>
          <w:rFonts w:ascii="Times New Roman" w:hAnsi="Times New Roman" w:cs="Times New Roman"/>
          <w:sz w:val="28"/>
          <w:szCs w:val="28"/>
        </w:rPr>
      </w:pPr>
      <w:r w:rsidRPr="00415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Данные педагоги  </w:t>
      </w:r>
      <w:r w:rsidRPr="00415BEF">
        <w:rPr>
          <w:rFonts w:ascii="Times New Roman" w:hAnsi="Times New Roman" w:cs="Times New Roman"/>
          <w:sz w:val="28"/>
          <w:szCs w:val="28"/>
        </w:rPr>
        <w:t xml:space="preserve">творчески подходят к содержанию каждого занятия, учитывая уровень развития детей своей группы. </w:t>
      </w:r>
    </w:p>
    <w:p w:rsidR="00E40A47" w:rsidRDefault="00E40A47" w:rsidP="00E40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15BEF">
        <w:rPr>
          <w:rFonts w:ascii="Times New Roman" w:hAnsi="Times New Roman" w:cs="Times New Roman"/>
          <w:sz w:val="28"/>
          <w:szCs w:val="28"/>
        </w:rPr>
        <w:t xml:space="preserve">сегда учитывалось двигательная активность, это </w:t>
      </w:r>
      <w:proofErr w:type="spellStart"/>
      <w:r w:rsidRPr="00415BEF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Pr="00415BEF">
        <w:rPr>
          <w:rFonts w:ascii="Times New Roman" w:hAnsi="Times New Roman" w:cs="Times New Roman"/>
          <w:sz w:val="28"/>
          <w:szCs w:val="28"/>
        </w:rPr>
        <w:t>, смена деятельности. Рац</w:t>
      </w:r>
      <w:r>
        <w:rPr>
          <w:rFonts w:ascii="Times New Roman" w:hAnsi="Times New Roman" w:cs="Times New Roman"/>
          <w:sz w:val="28"/>
          <w:szCs w:val="28"/>
        </w:rPr>
        <w:t xml:space="preserve">иональное размещение материала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Т.В.Киперь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Рекомендации:нужно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продумывать организационные моменты, используя для возраста данной группы </w:t>
      </w:r>
      <w:r w:rsidRPr="00F734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проблемно-поисковые методы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Хорошая подготовка, старания хочется отметить  начинающих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Пожидаеву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Тужик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Ю.Н. </w:t>
      </w:r>
    </w:p>
    <w:p w:rsidR="00E40A47" w:rsidRPr="00F52871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Умению не просто слушать, а воспринимать, чувствовать, "видеть" музыку и не только... учит воспитанников  музыкальный руководитель И.С. Сорокина</w:t>
      </w:r>
    </w:p>
    <w:p w:rsidR="00E40A47" w:rsidRPr="003910E1" w:rsidRDefault="00E40A47" w:rsidP="00E40A4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30E73">
        <w:rPr>
          <w:rFonts w:ascii="Times New Roman" w:hAnsi="Times New Roman" w:cs="Times New Roman"/>
          <w:sz w:val="28"/>
          <w:szCs w:val="28"/>
        </w:rPr>
        <w:t>занятия проводятся в соответствии с программой, планомерно по всем видам музыкальной деятельности;</w:t>
      </w:r>
    </w:p>
    <w:p w:rsidR="00E40A47" w:rsidRDefault="00E40A47" w:rsidP="00E40A4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78C9">
        <w:rPr>
          <w:rFonts w:ascii="Times New Roman" w:hAnsi="Times New Roman" w:cs="Times New Roman"/>
          <w:sz w:val="28"/>
          <w:szCs w:val="28"/>
        </w:rPr>
        <w:t xml:space="preserve">Во время проведения занятий </w:t>
      </w:r>
      <w:r>
        <w:rPr>
          <w:rFonts w:ascii="Times New Roman" w:hAnsi="Times New Roman" w:cs="Times New Roman"/>
          <w:sz w:val="28"/>
          <w:szCs w:val="28"/>
        </w:rPr>
        <w:t xml:space="preserve">И.С. Сорокина </w:t>
      </w:r>
      <w:r w:rsidRPr="00C578C9">
        <w:rPr>
          <w:rFonts w:ascii="Times New Roman" w:hAnsi="Times New Roman" w:cs="Times New Roman"/>
          <w:sz w:val="28"/>
          <w:szCs w:val="28"/>
        </w:rPr>
        <w:t xml:space="preserve"> уделяет большое внимание развитию самостоятельности детей, их творческих способностей, учитывая при этом индивидуальные особенности ребенка.</w:t>
      </w:r>
    </w:p>
    <w:p w:rsidR="00E40A47" w:rsidRDefault="00E40A47" w:rsidP="00E40A4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578C9">
        <w:rPr>
          <w:rFonts w:ascii="Times New Roman" w:hAnsi="Times New Roman" w:cs="Times New Roman"/>
          <w:sz w:val="28"/>
          <w:szCs w:val="28"/>
        </w:rPr>
        <w:t>Безусловно, разнообразные музыкально-театральные развлечения</w:t>
      </w:r>
      <w:r>
        <w:rPr>
          <w:rFonts w:ascii="Times New Roman" w:hAnsi="Times New Roman" w:cs="Times New Roman"/>
          <w:sz w:val="28"/>
          <w:szCs w:val="28"/>
        </w:rPr>
        <w:t>, представления</w:t>
      </w:r>
      <w:r w:rsidRPr="00C578C9">
        <w:rPr>
          <w:rFonts w:ascii="Times New Roman" w:hAnsi="Times New Roman" w:cs="Times New Roman"/>
          <w:sz w:val="28"/>
          <w:szCs w:val="28"/>
        </w:rPr>
        <w:t xml:space="preserve"> – это не только удовольствие и радость для детей. Это еще и возможность коллективного переживания художественных явлений, развитие познавательных интересов, приобретение эстетического опыта, эмоциональное удовлетворение.</w:t>
      </w:r>
    </w:p>
    <w:p w:rsidR="00E40A47" w:rsidRPr="00717FFE" w:rsidRDefault="00E40A47" w:rsidP="00E40A47">
      <w:pPr>
        <w:pStyle w:val="a4"/>
        <w:rPr>
          <w:rFonts w:ascii="Times New Roman" w:hAnsi="Times New Roman" w:cs="Times New Roman"/>
          <w:sz w:val="28"/>
          <w:szCs w:val="28"/>
        </w:rPr>
      </w:pPr>
      <w:r w:rsidRPr="00717FFE">
        <w:rPr>
          <w:rFonts w:ascii="Times New Roman" w:hAnsi="Times New Roman" w:cs="Times New Roman"/>
          <w:sz w:val="28"/>
          <w:szCs w:val="28"/>
        </w:rPr>
        <w:t>Ирина Сергеева является руководителем театра юного зрителя (ТЮЗ). Показано большое количество спектаклей и сказок. В ноябре состоялась премьера сказки «Репка» Хочется отметить артистизм, творческие способности педагогов (</w:t>
      </w:r>
      <w:proofErr w:type="spellStart"/>
      <w:r w:rsidRPr="00717FFE">
        <w:rPr>
          <w:rFonts w:ascii="Times New Roman" w:hAnsi="Times New Roman" w:cs="Times New Roman"/>
          <w:sz w:val="28"/>
          <w:szCs w:val="28"/>
        </w:rPr>
        <w:t>Шуликова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 Т.С., Глебова Я.В., Грязнова Е.Г., </w:t>
      </w:r>
      <w:proofErr w:type="spellStart"/>
      <w:r w:rsidRPr="00717FFE">
        <w:rPr>
          <w:rFonts w:ascii="Times New Roman" w:hAnsi="Times New Roman" w:cs="Times New Roman"/>
          <w:sz w:val="28"/>
          <w:szCs w:val="28"/>
        </w:rPr>
        <w:t>Котченко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 Т.С., </w:t>
      </w:r>
      <w:proofErr w:type="spellStart"/>
      <w:r w:rsidRPr="00717FFE">
        <w:rPr>
          <w:rFonts w:ascii="Times New Roman" w:hAnsi="Times New Roman" w:cs="Times New Roman"/>
          <w:sz w:val="28"/>
          <w:szCs w:val="28"/>
        </w:rPr>
        <w:t>Киперь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 Т.В., </w:t>
      </w:r>
      <w:proofErr w:type="spellStart"/>
      <w:r w:rsidRPr="00717FFE">
        <w:rPr>
          <w:rFonts w:ascii="Times New Roman" w:hAnsi="Times New Roman" w:cs="Times New Roman"/>
          <w:sz w:val="28"/>
          <w:szCs w:val="28"/>
        </w:rPr>
        <w:t>Акентьева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 w:rsidRPr="00717FFE">
        <w:rPr>
          <w:rFonts w:ascii="Times New Roman" w:hAnsi="Times New Roman" w:cs="Times New Roman"/>
          <w:sz w:val="28"/>
          <w:szCs w:val="28"/>
        </w:rPr>
        <w:t>Альберг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 И.Н.</w:t>
      </w:r>
      <w:r>
        <w:rPr>
          <w:rFonts w:ascii="Times New Roman" w:hAnsi="Times New Roman" w:cs="Times New Roman"/>
          <w:sz w:val="28"/>
          <w:szCs w:val="28"/>
        </w:rPr>
        <w:t>, Слесаренко В.И.</w:t>
      </w:r>
      <w:r w:rsidRPr="00717FFE">
        <w:rPr>
          <w:rFonts w:ascii="Times New Roman" w:hAnsi="Times New Roman" w:cs="Times New Roman"/>
          <w:sz w:val="28"/>
          <w:szCs w:val="28"/>
        </w:rPr>
        <w:t xml:space="preserve">) Активность, творчество (пригласительные билеты, </w:t>
      </w:r>
      <w:proofErr w:type="spellStart"/>
      <w:r w:rsidRPr="00717FFE">
        <w:rPr>
          <w:rFonts w:ascii="Times New Roman" w:hAnsi="Times New Roman" w:cs="Times New Roman"/>
          <w:sz w:val="28"/>
          <w:szCs w:val="28"/>
        </w:rPr>
        <w:t>обьявления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17FFE">
        <w:rPr>
          <w:rFonts w:ascii="Times New Roman" w:hAnsi="Times New Roman" w:cs="Times New Roman"/>
          <w:sz w:val="28"/>
          <w:szCs w:val="28"/>
        </w:rPr>
        <w:t>Сладченко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 Л.Л., Екимова С.А.</w:t>
      </w:r>
    </w:p>
    <w:p w:rsidR="00E40A47" w:rsidRPr="00717FFE" w:rsidRDefault="00E40A47" w:rsidP="00E40A4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7FFE">
        <w:rPr>
          <w:rFonts w:ascii="Times New Roman" w:hAnsi="Times New Roman" w:cs="Times New Roman"/>
          <w:sz w:val="28"/>
          <w:szCs w:val="28"/>
        </w:rPr>
        <w:t xml:space="preserve">На должном уровне ведется  работа по данному направлению у </w:t>
      </w:r>
    </w:p>
    <w:p w:rsidR="00E40A47" w:rsidRPr="00717FFE" w:rsidRDefault="00E40A47" w:rsidP="00E40A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7FFE">
        <w:rPr>
          <w:rFonts w:ascii="Times New Roman" w:hAnsi="Times New Roman" w:cs="Times New Roman"/>
          <w:sz w:val="28"/>
          <w:szCs w:val="28"/>
        </w:rPr>
        <w:lastRenderedPageBreak/>
        <w:t xml:space="preserve">           учителя-логопеда  </w:t>
      </w:r>
      <w:proofErr w:type="spellStart"/>
      <w:r w:rsidRPr="00717FFE">
        <w:rPr>
          <w:rFonts w:ascii="Times New Roman" w:hAnsi="Times New Roman" w:cs="Times New Roman"/>
          <w:sz w:val="28"/>
          <w:szCs w:val="28"/>
        </w:rPr>
        <w:t>Акентьевой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 Е.А. </w:t>
      </w:r>
    </w:p>
    <w:p w:rsidR="00E40A47" w:rsidRPr="00717FFE" w:rsidRDefault="00E40A47" w:rsidP="00E40A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7FFE">
        <w:rPr>
          <w:rFonts w:ascii="Times New Roman" w:hAnsi="Times New Roman" w:cs="Times New Roman"/>
          <w:sz w:val="28"/>
          <w:szCs w:val="28"/>
        </w:rPr>
        <w:t xml:space="preserve">           Для работы с детьми у педагога имеются разные виды театров:</w:t>
      </w:r>
    </w:p>
    <w:p w:rsidR="00E40A47" w:rsidRPr="00717FFE" w:rsidRDefault="00E40A47" w:rsidP="00E40A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17FFE">
        <w:rPr>
          <w:rFonts w:ascii="Times New Roman" w:hAnsi="Times New Roman" w:cs="Times New Roman"/>
          <w:sz w:val="28"/>
          <w:szCs w:val="28"/>
        </w:rPr>
        <w:t>пласткотстной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,  пальчиковый, </w:t>
      </w:r>
      <w:proofErr w:type="spellStart"/>
      <w:r w:rsidRPr="00717FFE">
        <w:rPr>
          <w:rFonts w:ascii="Times New Roman" w:hAnsi="Times New Roman" w:cs="Times New Roman"/>
          <w:sz w:val="28"/>
          <w:szCs w:val="28"/>
        </w:rPr>
        <w:t>театр-руковичка</w:t>
      </w:r>
      <w:proofErr w:type="spellEnd"/>
      <w:r w:rsidRPr="00717FFE">
        <w:rPr>
          <w:rFonts w:ascii="Times New Roman" w:hAnsi="Times New Roman" w:cs="Times New Roman"/>
          <w:sz w:val="28"/>
          <w:szCs w:val="28"/>
        </w:rPr>
        <w:t xml:space="preserve">, кукольный театр </w:t>
      </w:r>
    </w:p>
    <w:p w:rsidR="00E40A47" w:rsidRDefault="00E40A47" w:rsidP="00E40A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7FFE">
        <w:rPr>
          <w:rFonts w:ascii="Times New Roman" w:hAnsi="Times New Roman" w:cs="Times New Roman"/>
          <w:sz w:val="28"/>
          <w:szCs w:val="28"/>
        </w:rPr>
        <w:t xml:space="preserve">           «любимые герои детей», театр игрушек.   </w:t>
      </w:r>
    </w:p>
    <w:p w:rsidR="00E40A47" w:rsidRPr="002F5175" w:rsidRDefault="00E40A47" w:rsidP="00E40A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Анатольевна тесно взаимодействует с родителями: индивидуальные консультации, сменные информационные стенды по актуальным темам, конкурсы.</w:t>
      </w:r>
    </w:p>
    <w:p w:rsidR="00E40A47" w:rsidRPr="009C33AE" w:rsidRDefault="00E40A47" w:rsidP="00E40A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 Слесаренко В.И</w:t>
      </w:r>
      <w:r w:rsidRPr="009C33AE">
        <w:rPr>
          <w:rFonts w:ascii="Times New Roman" w:hAnsi="Times New Roman" w:cs="Times New Roman"/>
          <w:sz w:val="28"/>
          <w:szCs w:val="28"/>
        </w:rPr>
        <w:t xml:space="preserve">. обучает детей </w:t>
      </w:r>
      <w:r>
        <w:rPr>
          <w:rFonts w:ascii="Times New Roman" w:hAnsi="Times New Roman" w:cs="Times New Roman"/>
          <w:sz w:val="28"/>
          <w:szCs w:val="28"/>
        </w:rPr>
        <w:t>основам изобразительной грамоты</w:t>
      </w:r>
      <w:r w:rsidRPr="009C33AE">
        <w:rPr>
          <w:rFonts w:ascii="Times New Roman" w:hAnsi="Times New Roman" w:cs="Times New Roman"/>
          <w:sz w:val="28"/>
          <w:szCs w:val="28"/>
        </w:rPr>
        <w:t>, развивает с учётом индивидуальности каждого ребёнка посредством занятий изобразительной деятельностью.</w:t>
      </w:r>
    </w:p>
    <w:p w:rsidR="00E40A47" w:rsidRPr="009C33AE" w:rsidRDefault="00E40A47" w:rsidP="00E40A4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В.И. Слесаренко находит </w:t>
      </w:r>
      <w:r w:rsidRPr="009C33AE">
        <w:rPr>
          <w:rFonts w:ascii="Times New Roman" w:hAnsi="Times New Roman" w:cs="Times New Roman"/>
          <w:sz w:val="28"/>
          <w:szCs w:val="28"/>
        </w:rPr>
        <w:t xml:space="preserve">  индивидуальный подход к обучению, давая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33AE">
        <w:rPr>
          <w:rFonts w:ascii="Times New Roman" w:hAnsi="Times New Roman" w:cs="Times New Roman"/>
          <w:sz w:val="28"/>
          <w:szCs w:val="28"/>
        </w:rPr>
        <w:t xml:space="preserve"> посильный убьем выполняемых работ.</w:t>
      </w:r>
    </w:p>
    <w:p w:rsidR="00E40A47" w:rsidRPr="009C33AE" w:rsidRDefault="00E40A47" w:rsidP="00E40A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3AE">
        <w:rPr>
          <w:rFonts w:ascii="Times New Roman" w:hAnsi="Times New Roman" w:cs="Times New Roman"/>
          <w:sz w:val="28"/>
          <w:szCs w:val="28"/>
        </w:rPr>
        <w:t>Используя нетрадиционные техниками рисования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33AE">
        <w:rPr>
          <w:rFonts w:ascii="Times New Roman" w:hAnsi="Times New Roman" w:cs="Times New Roman"/>
          <w:sz w:val="28"/>
          <w:szCs w:val="28"/>
        </w:rPr>
        <w:t xml:space="preserve"> педагог помогает детям преодолеть чувство страха и способствует эмоционально положительному отношению к процессу рисования. А также способствует улучшению содержания и качества детских рисунков.</w:t>
      </w:r>
    </w:p>
    <w:p w:rsidR="00E40A47" w:rsidRPr="00874B6D" w:rsidRDefault="00E40A47" w:rsidP="00E40A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3AE">
        <w:rPr>
          <w:rFonts w:ascii="Times New Roman" w:hAnsi="Times New Roman" w:cs="Times New Roman"/>
          <w:sz w:val="28"/>
          <w:szCs w:val="28"/>
        </w:rPr>
        <w:t>Нетрадиционные техники использует  как автономно, так и в комплексе с традиционными художественными техниками.</w:t>
      </w:r>
    </w:p>
    <w:p w:rsidR="00E40A47" w:rsidRDefault="00E40A47" w:rsidP="00E40A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данному направлению в ДОУ организованы кружки "Юный эколог" Глебова Я.В.,, "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Мастерилка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Слесаренко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В.И., "Юные волшебники"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Киперь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Т.В.,  "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" Сорокина И.С.</w:t>
      </w:r>
    </w:p>
    <w:p w:rsidR="00E40A47" w:rsidRPr="00D96AC0" w:rsidRDefault="00E40A47" w:rsidP="00E40A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6AC0">
        <w:rPr>
          <w:rFonts w:ascii="Times New Roman" w:hAnsi="Times New Roman" w:cs="Times New Roman"/>
          <w:sz w:val="28"/>
          <w:szCs w:val="28"/>
        </w:rPr>
        <w:t>У  каждого педагога  определены направления работы в области художественно - эстетического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96AC0">
        <w:rPr>
          <w:rFonts w:ascii="Times New Roman" w:hAnsi="Times New Roman" w:cs="Times New Roman"/>
          <w:sz w:val="28"/>
          <w:szCs w:val="28"/>
        </w:rPr>
        <w:t>При работе используются различные приемы и формы: организация выставок</w:t>
      </w:r>
      <w:proofErr w:type="gramStart"/>
      <w:r w:rsidRPr="00D96A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96AC0">
        <w:rPr>
          <w:rFonts w:ascii="Times New Roman" w:hAnsi="Times New Roman" w:cs="Times New Roman"/>
          <w:sz w:val="28"/>
          <w:szCs w:val="28"/>
        </w:rPr>
        <w:t xml:space="preserve"> конкурсов, экскурсии, эксперименты, развлечения</w:t>
      </w:r>
    </w:p>
    <w:p w:rsidR="00E40A47" w:rsidRPr="00315245" w:rsidRDefault="00E40A47" w:rsidP="00E40A47">
      <w:pPr>
        <w:pStyle w:val="a5"/>
        <w:rPr>
          <w:sz w:val="28"/>
          <w:szCs w:val="28"/>
        </w:rPr>
      </w:pPr>
      <w:r w:rsidRPr="00315245">
        <w:rPr>
          <w:sz w:val="28"/>
          <w:szCs w:val="28"/>
        </w:rPr>
        <w:t>Анализ просмотров позволяет сделать вывод: педагоги владеют методами и приемами</w:t>
      </w:r>
      <w:r>
        <w:rPr>
          <w:sz w:val="28"/>
          <w:szCs w:val="28"/>
        </w:rPr>
        <w:t>.</w:t>
      </w:r>
      <w:r w:rsidRPr="00315245">
        <w:rPr>
          <w:sz w:val="28"/>
          <w:szCs w:val="28"/>
        </w:rPr>
        <w:t xml:space="preserve"> Изложение материала логичное, от простого к сложному, используются разнообразные методы и приемы закрепления пройденного материала.  Воспитатели уверенны в себе, собранны, инициативны, обладают педагогическим тактом, эмоциональны. </w:t>
      </w:r>
    </w:p>
    <w:p w:rsidR="00E40A47" w:rsidRDefault="00E40A47" w:rsidP="00E40A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11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 есть вопросы на что еще нужно обратить внимание педагогам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это:</w:t>
      </w:r>
    </w:p>
    <w:p w:rsidR="00E40A47" w:rsidRPr="003A3080" w:rsidRDefault="00E40A47" w:rsidP="00E40A4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3080">
        <w:rPr>
          <w:rFonts w:ascii="Times New Roman" w:hAnsi="Times New Roman" w:cs="Times New Roman"/>
          <w:b/>
          <w:sz w:val="28"/>
          <w:szCs w:val="28"/>
        </w:rPr>
        <w:t xml:space="preserve">недостаточное использование воспитателями  нетрадиционных техник рисования в изобразительной деятельности.                    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Оправданность и рациональность выбора методов и приемов работы с детьми: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помимо используемых методов активно включать в работу</w:t>
      </w:r>
      <w:r w:rsidRPr="00F734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проблемно-поисковые методы, приемы активизации самостоятельного мышления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детей  следующим педагогам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Киперь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Т.В., Захаровой Н.В.,  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E40A47" w:rsidRPr="002A3B48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2A3B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Подготовка к занятию:</w:t>
      </w:r>
    </w:p>
    <w:p w:rsidR="00E40A47" w:rsidRPr="00AE25A5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Подбор и подготовка демонстрационного  и раздаточного материала к занятию: Грязнова Е.Г.,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Котченко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Т.С.</w:t>
      </w:r>
    </w:p>
    <w:p w:rsidR="00E40A47" w:rsidRPr="00CD2C8E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 w:rsidRPr="00CD2C8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Предложить вниманию всем педагогам опыт работы оформлени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я </w:t>
      </w:r>
      <w:r w:rsidRPr="00CD2C8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детских работ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педагогов Екимовой С.А.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Альберг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И.Н.</w:t>
      </w:r>
    </w:p>
    <w:p w:rsidR="00E40A47" w:rsidRPr="002A3B48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2A3B48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Оценка планирования работы с детьми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календарных планах воспитателей планируются занятия по  </w:t>
      </w:r>
      <w:proofErr w:type="spellStart"/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изодеятельности</w:t>
      </w:r>
      <w:proofErr w:type="spellEnd"/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аппликации, конструированию, планируется ознакомление с художественной литературой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proofErr w:type="gramEnd"/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ндивидуальная работа с детьми,  беседы по различным темам, наблюдения, самостоятельная деятельность детей.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Реализация проектов. 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 достаточно работы запланировано в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уголках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художестве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нного и музыкального творчества.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Рекомендация</w:t>
      </w:r>
      <w:r w:rsidRPr="0052453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всем педагогам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нужно 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новые </w:t>
      </w:r>
      <w:r w:rsidRPr="00FA4281">
        <w:rPr>
          <w:rFonts w:ascii="Times New Roman" w:hAnsi="Times New Roman" w:cs="Times New Roman"/>
          <w:sz w:val="28"/>
          <w:szCs w:val="28"/>
        </w:rPr>
        <w:t xml:space="preserve"> формы работы</w:t>
      </w:r>
      <w:r>
        <w:rPr>
          <w:rFonts w:ascii="Times New Roman" w:hAnsi="Times New Roman" w:cs="Times New Roman"/>
          <w:sz w:val="28"/>
          <w:szCs w:val="28"/>
        </w:rPr>
        <w:t xml:space="preserve"> в данном направлении такие </w:t>
      </w:r>
      <w:r w:rsidRPr="00FA4281">
        <w:rPr>
          <w:rFonts w:ascii="Times New Roman" w:hAnsi="Times New Roman" w:cs="Times New Roman"/>
          <w:sz w:val="28"/>
          <w:szCs w:val="28"/>
        </w:rPr>
        <w:t>как: тематические музыкальные вечера, театральные пятницы, н</w:t>
      </w:r>
      <w:r>
        <w:rPr>
          <w:rFonts w:ascii="Times New Roman" w:hAnsi="Times New Roman" w:cs="Times New Roman"/>
          <w:sz w:val="28"/>
          <w:szCs w:val="28"/>
        </w:rPr>
        <w:t>едели творчества.</w:t>
      </w: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</w:p>
    <w:p w:rsidR="00E40A47" w:rsidRPr="00607339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</w:pPr>
      <w:r w:rsidRPr="00607339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Оценка взаимодействия с родителями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Взаимодействуя с родителями 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проблеме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художественно - эстетическо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развити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 детей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педагоги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уделяют достаточно  внимания.  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рганизуют выставки рисунков, поделок,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совместные мероприятия 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которых принимают участие родители с детьми.</w:t>
      </w: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выявлению у детей интереса к изобразительной деятельности было проведено анкетирование педагогом доп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Слесаренко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В.И. среди родителей . В опросе приняли участие родители подготовительной группы "Солнышко" Вниманию родителей были представлены 14 вопросов касающихся интереса детей к изобразительной деятельности (анкета и анализ анкет прилагается)</w:t>
      </w:r>
    </w:p>
    <w:p w:rsidR="00E40A47" w:rsidRPr="00DC0808" w:rsidRDefault="00E40A47" w:rsidP="00E40A47">
      <w:pPr>
        <w:shd w:val="clear" w:color="auto" w:fill="FFFFFF"/>
        <w:spacing w:after="0" w:line="240" w:lineRule="auto"/>
        <w:ind w:firstLine="708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Привлекают родителей к изготовлению игрушек и оформлению групп. Проводят индивидуальные консультации. Оформлена наглядная информация по данной теме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"Развитие творческих способностей наших детей", "Зачем детям рисовать", "Тайный язык" детского творчества, "Нетрадиционные техники рисования", "как научить ребенка рисовать", "Малыш начинает рисовать"</w:t>
      </w:r>
    </w:p>
    <w:p w:rsidR="00E40A47" w:rsidRPr="00DC0808" w:rsidRDefault="00E40A47" w:rsidP="00E40A47">
      <w:pPr>
        <w:shd w:val="clear" w:color="auto" w:fill="FFFFFF"/>
        <w:spacing w:after="0" w:line="240" w:lineRule="auto"/>
        <w:ind w:firstLine="708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результатам тематического контроля можно сделать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DC080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следующи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й вывод</w:t>
      </w:r>
      <w:r w:rsidRPr="00DC080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A7F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 художественно-эстетической воспитания детей не компания одного дня деятельности и одного человека, а целенаправленная, систематически спланированная работа педагога, всего коллектива ДОУ и родителей</w:t>
      </w:r>
      <w:r>
        <w:rPr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которая </w:t>
      </w: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ведется  на достаточном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уровне.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Pr="003A77BA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A77B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Рекомендации: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 включить в работу проблемно-поисковые методы, приемы активизации самостоятельного мышления детей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Срок: постоянно</w:t>
      </w:r>
    </w:p>
    <w:p w:rsidR="00E40A47" w:rsidRPr="009A69E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Ответственные: педагоги старшей и подготовительной к школе групп. 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-дополнить уголок по художественно-эстетическому развитию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Мастерилка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в соответствии с возрастом воспитателям старшей группы «Ягодки»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Киперь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Т.В., Захаровой Н.В.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Срок: до 09.12.2016г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Ответственные: воспитатели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Киперь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Т.В., Захарова Н.В.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воспитателям всех возрастных групп активно использовать нетрадиционные техники рисования в изобразительной деятельности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Срок: постоянно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Ответственные: воспитатели всех возрастных групп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продумывать подбор и подготовку демонстрационного и раздаточного материала к занятиям воспитателям Грязновой Е.Г.,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Котченко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Т.С.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Срок: постоянно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Ответственные:воспитатели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Грязновой Е.Г.,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Котченко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Т.С.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-педагогам творчески подходить к оформлению детских работ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Срок: постоянно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Ответственные: воспитатели всех возрастных групп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всем педагогам ДОУ использовать в данном направлении разнообразные формы работы: тематические музыкальные вечера, театральные пятницы, недели и дни творчества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Срок: в течение учебного года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Ответственные: педагоги ДОУ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Pr="00715B66" w:rsidRDefault="00E40A47" w:rsidP="00E40A47">
      <w:pPr>
        <w:rPr>
          <w:rFonts w:ascii="Times New Roman" w:hAnsi="Times New Roman" w:cs="Times New Roman"/>
          <w:sz w:val="28"/>
          <w:szCs w:val="28"/>
        </w:rPr>
      </w:pPr>
      <w:r w:rsidRPr="001A2191">
        <w:rPr>
          <w:rFonts w:ascii="Times New Roman" w:hAnsi="Times New Roman" w:cs="Times New Roman"/>
          <w:sz w:val="28"/>
          <w:szCs w:val="28"/>
        </w:rPr>
        <w:t>ПРЕДЛОЖЕНИЯ: Педагогам учесть все рекомендации, предложенные выше и принять к исполнению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Default="00E40A47" w:rsidP="00E40A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E40A47" w:rsidRPr="00DC0808" w:rsidRDefault="00E40A47" w:rsidP="00E40A47">
      <w:pPr>
        <w:shd w:val="clear" w:color="auto" w:fill="FFFFFF"/>
        <w:spacing w:after="0" w:line="240" w:lineRule="auto"/>
        <w:ind w:left="360" w:right="540"/>
        <w:jc w:val="both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Rambla" w:eastAsia="Times New Roman" w:hAnsi="Rambla" w:cs="Times New Roman"/>
          <w:color w:val="000000"/>
          <w:sz w:val="28"/>
          <w:lang w:eastAsia="ru-RU"/>
        </w:rPr>
        <w:t> </w:t>
      </w:r>
    </w:p>
    <w:p w:rsidR="00E40A47" w:rsidRPr="00DC0808" w:rsidRDefault="00E40A47" w:rsidP="00E40A47">
      <w:pPr>
        <w:shd w:val="clear" w:color="auto" w:fill="FFFFFF"/>
        <w:spacing w:after="0" w:line="240" w:lineRule="auto"/>
        <w:ind w:left="360" w:right="540"/>
        <w:jc w:val="both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Rambla" w:eastAsia="Times New Roman" w:hAnsi="Rambla" w:cs="Times New Roman"/>
          <w:color w:val="000000"/>
          <w:sz w:val="28"/>
          <w:lang w:eastAsia="ru-RU"/>
        </w:rPr>
        <w:t> </w:t>
      </w:r>
    </w:p>
    <w:p w:rsidR="00E40A47" w:rsidRPr="00717FFE" w:rsidRDefault="00E40A47" w:rsidP="00E40A47">
      <w:pPr>
        <w:shd w:val="clear" w:color="auto" w:fill="FFFFFF"/>
        <w:spacing w:after="0" w:line="240" w:lineRule="auto"/>
        <w:jc w:val="right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</w:t>
      </w:r>
      <w:r w:rsidRPr="009A69E8">
        <w:rPr>
          <w:rFonts w:ascii="Times New Roman" w:hAnsi="Times New Roman" w:cs="Times New Roman"/>
          <w:sz w:val="28"/>
          <w:szCs w:val="28"/>
        </w:rPr>
        <w:t>Ст. воспитатель:</w:t>
      </w:r>
    </w:p>
    <w:p w:rsidR="00E40A47" w:rsidRPr="009A69E8" w:rsidRDefault="00E40A47" w:rsidP="00E40A4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A69E8">
        <w:rPr>
          <w:rFonts w:ascii="Times New Roman" w:hAnsi="Times New Roman" w:cs="Times New Roman"/>
          <w:sz w:val="28"/>
          <w:szCs w:val="28"/>
        </w:rPr>
        <w:t>Бабинцева</w:t>
      </w:r>
      <w:proofErr w:type="spellEnd"/>
      <w:r w:rsidRPr="009A69E8">
        <w:rPr>
          <w:rFonts w:ascii="Times New Roman" w:hAnsi="Times New Roman" w:cs="Times New Roman"/>
          <w:sz w:val="28"/>
          <w:szCs w:val="28"/>
        </w:rPr>
        <w:t xml:space="preserve"> Т.Н.</w:t>
      </w: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DC0808" w:rsidRDefault="00E40A47" w:rsidP="00E40A47">
      <w:pPr>
        <w:shd w:val="clear" w:color="auto" w:fill="FFFFFF"/>
        <w:spacing w:after="0" w:line="240" w:lineRule="auto"/>
        <w:jc w:val="right"/>
        <w:rPr>
          <w:rFonts w:ascii="Rambla" w:eastAsia="Times New Roman" w:hAnsi="Rambla" w:cs="Times New Roman"/>
          <w:color w:val="000000"/>
          <w:lang w:eastAsia="ru-RU"/>
        </w:rPr>
      </w:pPr>
    </w:p>
    <w:p w:rsidR="00E40A47" w:rsidRPr="00DC0808" w:rsidRDefault="00E40A47" w:rsidP="00E40A47">
      <w:pPr>
        <w:shd w:val="clear" w:color="auto" w:fill="FFFFFF"/>
        <w:spacing w:after="0" w:line="240" w:lineRule="auto"/>
        <w:rPr>
          <w:rFonts w:ascii="Rambla" w:eastAsia="Times New Roman" w:hAnsi="Rambla" w:cs="Times New Roman"/>
          <w:color w:val="000000"/>
          <w:lang w:eastAsia="ru-RU"/>
        </w:rPr>
      </w:pPr>
      <w:r w:rsidRPr="00DC080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</w:t>
      </w:r>
    </w:p>
    <w:p w:rsidR="00E40A47" w:rsidRPr="0003641E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9A69E8" w:rsidRDefault="00E40A47" w:rsidP="00E40A47">
      <w:pPr>
        <w:jc w:val="right"/>
        <w:rPr>
          <w:rFonts w:ascii="Times New Roman" w:hAnsi="Times New Roman" w:cs="Times New Roman"/>
          <w:sz w:val="28"/>
          <w:szCs w:val="28"/>
        </w:rPr>
      </w:pPr>
      <w:r w:rsidRPr="009A69E8">
        <w:rPr>
          <w:rFonts w:ascii="Times New Roman" w:hAnsi="Times New Roman" w:cs="Times New Roman"/>
          <w:sz w:val="28"/>
          <w:szCs w:val="28"/>
        </w:rPr>
        <w:t>.</w:t>
      </w: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1A2191" w:rsidRDefault="00E40A47" w:rsidP="00E40A47">
      <w:pPr>
        <w:rPr>
          <w:sz w:val="28"/>
          <w:szCs w:val="28"/>
        </w:rPr>
      </w:pPr>
    </w:p>
    <w:p w:rsidR="00E40A47" w:rsidRPr="00715B66" w:rsidRDefault="00E40A47" w:rsidP="00E40A4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40A47" w:rsidRPr="00715B66" w:rsidRDefault="00E40A47" w:rsidP="00E40A4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40A47" w:rsidRPr="00715B66" w:rsidRDefault="00E40A47" w:rsidP="00E40A4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F6BED" w:rsidRDefault="00CF6BED"/>
    <w:sectPr w:rsidR="00CF6BED" w:rsidSect="006D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ambl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41420"/>
    <w:multiLevelType w:val="hybridMultilevel"/>
    <w:tmpl w:val="6FD82E7C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3EB038DD"/>
    <w:multiLevelType w:val="hybridMultilevel"/>
    <w:tmpl w:val="54BE5C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942D4"/>
    <w:multiLevelType w:val="hybridMultilevel"/>
    <w:tmpl w:val="E286EB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AA4C8E"/>
    <w:multiLevelType w:val="hybridMultilevel"/>
    <w:tmpl w:val="AA04E66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60347763"/>
    <w:multiLevelType w:val="multilevel"/>
    <w:tmpl w:val="0452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126663"/>
    <w:multiLevelType w:val="hybridMultilevel"/>
    <w:tmpl w:val="AA04E66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A47"/>
    <w:rsid w:val="000C4DED"/>
    <w:rsid w:val="001352BA"/>
    <w:rsid w:val="0014323C"/>
    <w:rsid w:val="001A6864"/>
    <w:rsid w:val="002D4206"/>
    <w:rsid w:val="00361092"/>
    <w:rsid w:val="00427BBD"/>
    <w:rsid w:val="0044677F"/>
    <w:rsid w:val="004C643C"/>
    <w:rsid w:val="006F6FA2"/>
    <w:rsid w:val="007E13DB"/>
    <w:rsid w:val="0091148B"/>
    <w:rsid w:val="00AC640B"/>
    <w:rsid w:val="00CF6BED"/>
    <w:rsid w:val="00E40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E4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4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0A47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E40A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40A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2950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DMc</cp:lastModifiedBy>
  <cp:revision>10</cp:revision>
  <dcterms:created xsi:type="dcterms:W3CDTF">2018-02-28T08:25:00Z</dcterms:created>
  <dcterms:modified xsi:type="dcterms:W3CDTF">2023-01-15T06:40:00Z</dcterms:modified>
</cp:coreProperties>
</file>