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0F" w:rsidRPr="00902F6A" w:rsidRDefault="00D33D0F" w:rsidP="00D33D0F">
      <w:pPr>
        <w:pStyle w:val="a3"/>
        <w:shd w:val="clear" w:color="auto" w:fill="FFFFFF"/>
        <w:spacing w:before="0" w:beforeAutospacing="0" w:after="0" w:afterAutospacing="0"/>
        <w:rPr>
          <w:rStyle w:val="a5"/>
          <w:color w:val="111111"/>
          <w:sz w:val="32"/>
          <w:szCs w:val="32"/>
          <w:bdr w:val="none" w:sz="0" w:space="0" w:color="auto" w:frame="1"/>
        </w:rPr>
      </w:pPr>
      <w:r w:rsidRPr="00902F6A">
        <w:rPr>
          <w:rStyle w:val="a5"/>
          <w:color w:val="111111"/>
          <w:sz w:val="32"/>
          <w:szCs w:val="32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D33D0F" w:rsidRPr="00D33D0F" w:rsidRDefault="00D33D0F" w:rsidP="00D33D0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3D0F">
        <w:rPr>
          <w:rFonts w:ascii="Times New Roman" w:eastAsia="Times New Roman" w:hAnsi="Times New Roman" w:cs="Times New Roman"/>
          <w:b/>
          <w:sz w:val="32"/>
          <w:szCs w:val="32"/>
        </w:rPr>
        <w:t>«Работа по развитию культуры устной речи и речевой активности дошкольников»</w:t>
      </w:r>
    </w:p>
    <w:p w:rsidR="00EA14BF" w:rsidRDefault="00EA14BF" w:rsidP="00EA14B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правильной речи ребенка является одной из основных задач дошкольного образования. Однако динамический анализ практической ситуации за </w:t>
      </w:r>
      <w:proofErr w:type="gramStart"/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 несколько лет свидетельствует</w:t>
      </w:r>
      <w:proofErr w:type="gramEnd"/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ежегодном увеличении количества дошкольников с речевыми нарушениями.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детский сад не исключение. 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перед педагогами нашего дошкольного образовательного учреждения встал вопрос </w:t>
      </w:r>
      <w:r w:rsidR="00B030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оптимальных психолого-педагогических условий для полноценного речевого развития детей. С целью целенаправленного поэтапного решения данной проблемы ежегодно в годовой план ДОУ включаются задачи речевого развития дошкольников. Решение поставленных задач осуществляется через различные мероприятия с детьми, педагогами и родителями. Цель у всех участников педагогического процесса едина: поиск эффективных </w:t>
      </w:r>
      <w:proofErr w:type="gramStart"/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приемов повышения качества речевого развития детей</w:t>
      </w:r>
      <w:proofErr w:type="gramEnd"/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3A1F" w:rsidRPr="001B3A1F" w:rsidRDefault="00A84A95" w:rsidP="001B3A1F">
      <w:pPr>
        <w:spacing w:before="251" w:after="2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A1F">
        <w:rPr>
          <w:rFonts w:ascii="Times New Roman" w:hAnsi="Times New Roman" w:cs="Times New Roman"/>
          <w:sz w:val="28"/>
          <w:szCs w:val="28"/>
        </w:rPr>
        <w:t>Целью работы ДОУ по речевому развитию детей дошкольного возраста является</w:t>
      </w:r>
      <w:r w:rsidR="001B3A1F" w:rsidRPr="001B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A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B3A1F" w:rsidRPr="001B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речью ка</w:t>
      </w:r>
      <w:r w:rsidR="001B3A1F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средством общения и культуры; обогащение активного словаря,</w:t>
      </w:r>
      <w:r w:rsidR="001B3A1F" w:rsidRPr="001B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</w:t>
      </w:r>
      <w:r w:rsidR="001B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грамоте.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B0304D">
        <w:rPr>
          <w:color w:val="FF0000"/>
          <w:sz w:val="28"/>
          <w:szCs w:val="28"/>
        </w:rPr>
        <w:br/>
      </w:r>
      <w:r w:rsidRPr="00144823">
        <w:rPr>
          <w:sz w:val="28"/>
          <w:szCs w:val="28"/>
        </w:rPr>
        <w:t>В процессе организации работы по речевому развитию детей используем следующие подходы: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1. Комплексный подход к развитию устной речи, обеспечивающий: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– понимание речи, привлечение внимания и интереса детей к собственной речи и речи окружающих;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– развитие связной диалогической и монологической речи;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– обогащение и уточнение словаря;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– развитие грамматического строя речи;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– развитие речевого аппарата, звукопроизношения;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lastRenderedPageBreak/>
        <w:t>– развитие мелкой моторики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2. Практическое овладение нормами речи и их применение в различных формах и видах детской деятельности.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3. Развитие устной речи детей во взаимосвязи с другими психическими процессами.</w:t>
      </w:r>
    </w:p>
    <w:p w:rsidR="00A84A95" w:rsidRPr="00144823" w:rsidRDefault="00A84A95" w:rsidP="00A84A95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Работа по данному направлению построена на основе принципов системности, последовательности и преемственности.</w:t>
      </w:r>
    </w:p>
    <w:p w:rsidR="00EA14BF" w:rsidRPr="00EA14BF" w:rsidRDefault="00272606" w:rsidP="008521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Создавая  условия 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полноценного развития речи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 предусматриваем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14BF" w:rsidRPr="00EA14BF" w:rsidRDefault="00EA14BF" w:rsidP="00EA1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развивающей предметно-пространственной среды;</w:t>
      </w:r>
    </w:p>
    <w:p w:rsidR="00EA14BF" w:rsidRPr="00EA14BF" w:rsidRDefault="00B0304D" w:rsidP="00EA1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целенаправленную работу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воспитателей над речевым развитием детей во всех видах детской деятельности</w:t>
      </w:r>
      <w:r w:rsidR="0027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 тесном сотрудничестве с родителями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14BF" w:rsidRPr="00EA14BF" w:rsidRDefault="00EA14BF" w:rsidP="00EA1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профессионального роста педагогов в вопросах речевого развития дошкольников;</w:t>
      </w:r>
    </w:p>
    <w:p w:rsidR="00EA14BF" w:rsidRPr="00EA14BF" w:rsidRDefault="00EA14BF" w:rsidP="00EA14B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состояния </w:t>
      </w:r>
      <w:r w:rsidR="0027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речевого развития 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27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 дошкольного детства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663D" w:rsidRDefault="00EA14BF" w:rsidP="00272606">
      <w:pPr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84A95" w:rsidRPr="0014482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место в работе по речевому развитию детей дошкольного возраста занимает эффективная организация развивающей предметно</w:t>
      </w:r>
      <w:r w:rsidR="008521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84A95" w:rsidRPr="0014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пространствен</w:t>
      </w:r>
      <w:r w:rsidR="0085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среды в соответствии с ФГОС </w:t>
      </w:r>
      <w:proofErr w:type="gramStart"/>
      <w:r w:rsidR="00A84A95" w:rsidRPr="001448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A84A95" w:rsidRPr="0014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всех возрастных группах ДОУ оформлены речевые уголки. Разработаны определенные требования к их содержанию. Педагогами накоплен и систематизирован разнообразный практический материал для организации речевых игр и занятий: пособия для проведения артикуляционных упражн</w:t>
      </w:r>
      <w:r w:rsidR="0097487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комплексы пальчиковых игр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тематические альбомы, игры для обогащения словарного запаса, формирования грамматического строя, связной речи, развития фонемати</w:t>
      </w:r>
      <w:r w:rsidR="007164A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слуха и мелкой моторики, сюжетно - ролевые игры.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CD4" w:rsidRPr="001448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Развивающую среду каждой возрастной группы дополняют разные виды театров, которые имеют немаловажное значение в речевом развитии детей.</w:t>
      </w:r>
    </w:p>
    <w:p w:rsidR="00756CD4" w:rsidRPr="00A84A95" w:rsidRDefault="00974877" w:rsidP="00A84A95">
      <w:pPr>
        <w:spacing w:before="225" w:after="225" w:line="31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="0075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756C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="0075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образовательной</w:t>
      </w:r>
      <w:proofErr w:type="gramEnd"/>
      <w:r w:rsidR="0075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развитию речи в ДОУ осуществляе</w:t>
      </w:r>
      <w:r w:rsidR="00E3096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5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возрастных и индивидуальных особенностей детей.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56CD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спользуем разнообразные формы работы в течение дня: образовательную деятельность, беседы, словесные, дидактические игры, индивиду</w:t>
      </w:r>
      <w:r w:rsidR="00E309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56CD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льную работу, элементы те</w:t>
      </w:r>
      <w:r w:rsidR="00E3096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атрализованной деятельности. Широко применяем при организации режимных моментов художественное слово. Предлагаем детям для самостоятельного рассматривания</w:t>
      </w:r>
      <w:r w:rsidR="00696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предметные и сюжетные картинки, </w:t>
      </w:r>
      <w:r w:rsidR="00E30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иллюстрации, книги в целях развития инициативной речи, обогащения и уточнения представлений о предметах ближайшего окружения, обогащения пассивного словаря, активизации связной речи. </w:t>
      </w:r>
    </w:p>
    <w:p w:rsidR="00006BA4" w:rsidRDefault="00974877" w:rsidP="008521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8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ходе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внимание уделяе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словаря. Проводи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формированию связной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грамматически правильной диалогической и монологической 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речи. Постоянно идет работа над звуковой культурой речи, как на занятиях, так и в режимных моментах. На музыкальных занятиях проводится работа над интонационной выразительностью, чёткой дикцией, дыханием. </w:t>
      </w:r>
      <w:r w:rsidR="00006B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образовательной деятельности для создания интереса к занятиям используем опыт детей, создаем проблемные ситуации. Обращаем внимание на качество ответов детей, исправляем грамматические неточности. Все это создает благоприятную среду для развития речи детей.</w:t>
      </w:r>
    </w:p>
    <w:p w:rsidR="00006BA4" w:rsidRPr="003B0580" w:rsidRDefault="00006BA4" w:rsidP="00006BA4">
      <w:pPr>
        <w:pStyle w:val="a3"/>
        <w:shd w:val="clear" w:color="auto" w:fill="FFFFFF"/>
        <w:spacing w:before="251" w:beforeAutospacing="0" w:after="251" w:afterAutospacing="0"/>
        <w:rPr>
          <w:b/>
          <w:sz w:val="28"/>
          <w:szCs w:val="28"/>
        </w:rPr>
      </w:pPr>
      <w:r w:rsidRPr="003B0580">
        <w:rPr>
          <w:b/>
          <w:sz w:val="28"/>
          <w:szCs w:val="28"/>
        </w:rPr>
        <w:t>В своей работе мы используем следующие средства развития речи:</w:t>
      </w:r>
    </w:p>
    <w:p w:rsidR="00006BA4" w:rsidRPr="00144823" w:rsidRDefault="00006BA4" w:rsidP="00006BA4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• общение взрослых и детей;</w:t>
      </w:r>
    </w:p>
    <w:p w:rsidR="00006BA4" w:rsidRPr="00144823" w:rsidRDefault="00006BA4" w:rsidP="00006BA4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• культурная языковая среда, речь воспитателя;</w:t>
      </w:r>
    </w:p>
    <w:p w:rsidR="00006BA4" w:rsidRPr="00144823" w:rsidRDefault="00006BA4" w:rsidP="00006BA4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• обучение родной речи и языку на занятиях;</w:t>
      </w:r>
    </w:p>
    <w:p w:rsidR="00006BA4" w:rsidRPr="00144823" w:rsidRDefault="00006BA4" w:rsidP="00006BA4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• художественная литература;</w:t>
      </w:r>
    </w:p>
    <w:p w:rsidR="00006BA4" w:rsidRPr="00144823" w:rsidRDefault="00006BA4" w:rsidP="00006BA4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• различные виды искусства</w:t>
      </w:r>
      <w:proofErr w:type="gramStart"/>
      <w:r w:rsidRPr="00144823">
        <w:rPr>
          <w:sz w:val="28"/>
          <w:szCs w:val="28"/>
        </w:rPr>
        <w:t xml:space="preserve"> ;</w:t>
      </w:r>
      <w:proofErr w:type="gramEnd"/>
    </w:p>
    <w:p w:rsidR="00006BA4" w:rsidRDefault="00006BA4" w:rsidP="00006BA4">
      <w:pPr>
        <w:pStyle w:val="a3"/>
        <w:shd w:val="clear" w:color="auto" w:fill="FFFFFF"/>
        <w:spacing w:before="251" w:beforeAutospacing="0" w:after="251" w:afterAutospacing="0"/>
        <w:rPr>
          <w:sz w:val="28"/>
          <w:szCs w:val="28"/>
        </w:rPr>
      </w:pPr>
      <w:r w:rsidRPr="00144823">
        <w:rPr>
          <w:sz w:val="28"/>
          <w:szCs w:val="28"/>
        </w:rPr>
        <w:t>• занят</w:t>
      </w:r>
      <w:r>
        <w:rPr>
          <w:sz w:val="28"/>
          <w:szCs w:val="28"/>
        </w:rPr>
        <w:t>ия по другим разделам программы.</w:t>
      </w:r>
      <w:r>
        <w:rPr>
          <w:sz w:val="28"/>
          <w:szCs w:val="28"/>
        </w:rPr>
        <w:tab/>
      </w:r>
    </w:p>
    <w:p w:rsidR="00EA14BF" w:rsidRPr="00EA14BF" w:rsidRDefault="00EA14BF" w:rsidP="00006BA4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повышения компетентности в вопрос</w:t>
      </w:r>
      <w:r w:rsidR="00006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r w:rsidR="00B030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развития детей проведен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мероприятий:</w:t>
      </w:r>
    </w:p>
    <w:p w:rsidR="00723E9E" w:rsidRDefault="00723E9E" w:rsidP="00EA14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Педсоветы на тему</w:t>
      </w:r>
      <w:r w:rsidR="00EA14BF"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3E9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речи детей на занятиях и в режимных моментах</w:t>
      </w:r>
      <w:r w:rsidR="00066BE2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B03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Развитие речи детей в соответствии с ФГОС </w:t>
      </w:r>
      <w:proofErr w:type="gramStart"/>
      <w:r w:rsidR="00066B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066B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53A88" w:rsidRDefault="00723E9E" w:rsidP="00EA14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 w:rsidR="00272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воспитателей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«Речевое развитие детей средствами игровой деятельности»</w:t>
      </w:r>
      <w:r w:rsidR="00066B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15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«Игры и упражнения, направленные на формирование у детей коммуникативных качеств», </w:t>
      </w:r>
      <w:r w:rsidR="00D65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связной речи </w:t>
      </w:r>
      <w:r w:rsidR="00053A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среднего возраста».</w:t>
      </w:r>
    </w:p>
    <w:p w:rsidR="00EA14BF" w:rsidRDefault="00053A88" w:rsidP="00EA14B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Мастер- класс «Организация ОД по речевому развитию в соответствии ФГОС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815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3E9E" w:rsidRPr="00491AC7" w:rsidRDefault="00723E9E" w:rsidP="00741FE1">
      <w:pPr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 w:rsidRPr="00491AC7">
        <w:rPr>
          <w:rFonts w:ascii="Calibri" w:eastAsia="Calibri" w:hAnsi="Calibri" w:cs="Times New Roman"/>
          <w:sz w:val="28"/>
          <w:szCs w:val="28"/>
        </w:rPr>
        <w:t xml:space="preserve"> </w:t>
      </w:r>
      <w:r w:rsidRPr="00491AC7">
        <w:rPr>
          <w:rFonts w:ascii="Times New Roman CYR" w:eastAsia="Calibri" w:hAnsi="Times New Roman CYR" w:cs="Times New Roman CYR"/>
          <w:sz w:val="28"/>
          <w:szCs w:val="28"/>
        </w:rPr>
        <w:t>Открытые просмотры</w:t>
      </w:r>
      <w:r w:rsidR="00491AC7" w:rsidRPr="00491AC7">
        <w:rPr>
          <w:rFonts w:ascii="Times New Roman CYR" w:eastAsia="Calibri" w:hAnsi="Times New Roman CYR" w:cs="Times New Roman CYR"/>
          <w:sz w:val="28"/>
          <w:szCs w:val="28"/>
        </w:rPr>
        <w:t xml:space="preserve"> ОД по речевому развитию детей</w:t>
      </w:r>
      <w:r w:rsidRPr="00491AC7">
        <w:rPr>
          <w:rFonts w:ascii="Times New Roman CYR" w:eastAsia="Calibri" w:hAnsi="Times New Roman CYR" w:cs="Times New Roman CYR"/>
          <w:sz w:val="28"/>
          <w:szCs w:val="28"/>
        </w:rPr>
        <w:t>.</w:t>
      </w:r>
      <w:r w:rsidR="003D781A" w:rsidRPr="00491AC7">
        <w:rPr>
          <w:rFonts w:ascii="Times New Roman CYR" w:eastAsia="Calibri" w:hAnsi="Times New Roman CYR" w:cs="Times New Roman CYR"/>
          <w:sz w:val="28"/>
          <w:szCs w:val="28"/>
        </w:rPr>
        <w:t xml:space="preserve"> Участие в телепрограмме «Детский мир»</w:t>
      </w:r>
      <w:r w:rsidR="00491AC7" w:rsidRPr="00491AC7">
        <w:rPr>
          <w:rFonts w:ascii="Times New Roman CYR" w:eastAsia="Calibri" w:hAnsi="Times New Roman CYR" w:cs="Times New Roman CYR"/>
          <w:sz w:val="28"/>
          <w:szCs w:val="28"/>
        </w:rPr>
        <w:t xml:space="preserve"> на тему: «Развитие речи детей</w:t>
      </w:r>
      <w:r w:rsidR="00491AC7">
        <w:rPr>
          <w:rFonts w:ascii="Times New Roman CYR" w:eastAsia="Calibri" w:hAnsi="Times New Roman CYR" w:cs="Times New Roman CYR"/>
          <w:sz w:val="28"/>
          <w:szCs w:val="28"/>
        </w:rPr>
        <w:t>»</w:t>
      </w:r>
      <w:r w:rsidRPr="00491AC7">
        <w:rPr>
          <w:rFonts w:ascii="Times New Roman CYR" w:eastAsia="Calibri" w:hAnsi="Times New Roman CYR" w:cs="Times New Roman CYR"/>
          <w:sz w:val="28"/>
          <w:szCs w:val="28"/>
        </w:rPr>
        <w:t xml:space="preserve">. </w:t>
      </w:r>
    </w:p>
    <w:p w:rsidR="00741FE1" w:rsidRPr="00741FE1" w:rsidRDefault="00741FE1" w:rsidP="00741FE1">
      <w:pPr>
        <w:pStyle w:val="a4"/>
        <w:numPr>
          <w:ilvl w:val="0"/>
          <w:numId w:val="2"/>
        </w:numPr>
        <w:autoSpaceDE w:val="0"/>
        <w:autoSpaceDN w:val="0"/>
        <w:adjustRightInd w:val="0"/>
        <w:rPr>
          <w:rFonts w:ascii="Calibri" w:eastAsia="Calibri" w:hAnsi="Calibri" w:cs="Calibri"/>
        </w:rPr>
      </w:pPr>
      <w:r w:rsidRPr="00491AC7">
        <w:rPr>
          <w:rFonts w:ascii="Times New Roman CYR" w:eastAsia="Calibri" w:hAnsi="Times New Roman CYR" w:cs="Times New Roman CYR"/>
          <w:sz w:val="28"/>
          <w:szCs w:val="28"/>
        </w:rPr>
        <w:t>Смотр-конкурс по</w:t>
      </w:r>
      <w:r w:rsidR="00053A88" w:rsidRPr="00491AC7">
        <w:rPr>
          <w:rFonts w:ascii="Times New Roman CYR" w:eastAsia="Calibri" w:hAnsi="Times New Roman CYR" w:cs="Times New Roman CYR"/>
          <w:sz w:val="28"/>
          <w:szCs w:val="28"/>
        </w:rPr>
        <w:t xml:space="preserve"> созданию </w:t>
      </w:r>
      <w:r w:rsidRPr="00491AC7">
        <w:rPr>
          <w:rFonts w:ascii="Times New Roman CYR" w:eastAsia="Calibri" w:hAnsi="Times New Roman CYR" w:cs="Times New Roman CYR"/>
          <w:sz w:val="28"/>
          <w:szCs w:val="28"/>
        </w:rPr>
        <w:t xml:space="preserve">развивающей </w:t>
      </w:r>
      <w:r w:rsidR="00053A88" w:rsidRPr="00491AC7">
        <w:rPr>
          <w:rFonts w:ascii="Times New Roman CYR" w:eastAsia="Calibri" w:hAnsi="Times New Roman CYR" w:cs="Times New Roman CYR"/>
          <w:sz w:val="28"/>
          <w:szCs w:val="28"/>
        </w:rPr>
        <w:t>предметно- пространственной среды</w:t>
      </w:r>
      <w:r w:rsidRPr="00491AC7">
        <w:rPr>
          <w:rFonts w:ascii="Times New Roman CYR" w:eastAsia="Calibri" w:hAnsi="Times New Roman CYR" w:cs="Times New Roman CYR"/>
          <w:sz w:val="28"/>
          <w:szCs w:val="28"/>
        </w:rPr>
        <w:t xml:space="preserve"> в группах</w:t>
      </w:r>
      <w:r w:rsidRPr="00491AC7">
        <w:rPr>
          <w:rFonts w:ascii="Calibri" w:eastAsia="Calibri" w:hAnsi="Calibri" w:cs="Times New Roman"/>
          <w:sz w:val="28"/>
          <w:szCs w:val="28"/>
        </w:rPr>
        <w:t xml:space="preserve"> </w:t>
      </w:r>
      <w:r w:rsidRPr="00491AC7">
        <w:rPr>
          <w:rFonts w:ascii="Times New Roman CYR" w:eastAsia="Calibri" w:hAnsi="Times New Roman CYR" w:cs="Times New Roman CYR"/>
          <w:sz w:val="28"/>
          <w:szCs w:val="28"/>
        </w:rPr>
        <w:t>«</w:t>
      </w:r>
      <w:r w:rsidR="00053A88" w:rsidRPr="00491AC7">
        <w:rPr>
          <w:rFonts w:ascii="Times New Roman CYR" w:eastAsia="Calibri" w:hAnsi="Times New Roman CYR" w:cs="Times New Roman CYR"/>
          <w:sz w:val="28"/>
          <w:szCs w:val="28"/>
        </w:rPr>
        <w:t>О</w:t>
      </w:r>
      <w:r w:rsidRPr="00491AC7">
        <w:rPr>
          <w:rFonts w:ascii="Times New Roman CYR" w:eastAsia="Calibri" w:hAnsi="Times New Roman CYR" w:cs="Times New Roman CYR"/>
          <w:sz w:val="28"/>
          <w:szCs w:val="28"/>
        </w:rPr>
        <w:t>формление речевого центр</w:t>
      </w:r>
      <w:r w:rsidRPr="00491AC7">
        <w:rPr>
          <w:rFonts w:ascii="Calibri" w:eastAsia="Calibri" w:hAnsi="Calibri" w:cs="Times New Roman"/>
          <w:sz w:val="28"/>
          <w:szCs w:val="28"/>
        </w:rPr>
        <w:t>а»</w:t>
      </w:r>
      <w:r w:rsidR="00053A88" w:rsidRPr="00491AC7">
        <w:rPr>
          <w:rFonts w:ascii="Calibri" w:eastAsia="Calibri" w:hAnsi="Calibri" w:cs="Calibri"/>
          <w:sz w:val="28"/>
          <w:szCs w:val="28"/>
        </w:rPr>
        <w:t>.</w:t>
      </w:r>
    </w:p>
    <w:p w:rsidR="00741FE1" w:rsidRDefault="00741FE1" w:rsidP="00741FE1">
      <w:pPr>
        <w:pStyle w:val="a4"/>
        <w:numPr>
          <w:ilvl w:val="0"/>
          <w:numId w:val="2"/>
        </w:numPr>
        <w:autoSpaceDE w:val="0"/>
        <w:autoSpaceDN w:val="0"/>
        <w:adjustRightInd w:val="0"/>
        <w:rPr>
          <w:rFonts w:ascii="Calibri" w:eastAsia="Calibri" w:hAnsi="Calibri" w:cs="Times New Roman"/>
          <w:sz w:val="28"/>
          <w:szCs w:val="28"/>
        </w:rPr>
      </w:pPr>
      <w:r w:rsidRPr="00741FE1">
        <w:rPr>
          <w:rFonts w:ascii="Times New Roman CYR" w:eastAsia="Calibri" w:hAnsi="Times New Roman CYR" w:cs="Times New Roman CYR"/>
          <w:sz w:val="28"/>
          <w:szCs w:val="28"/>
        </w:rPr>
        <w:t xml:space="preserve">Анкетирование родителей </w:t>
      </w:r>
      <w:r w:rsidRPr="00741FE1">
        <w:rPr>
          <w:rFonts w:ascii="Calibri" w:eastAsia="Calibri" w:hAnsi="Calibri" w:cs="Times New Roman"/>
          <w:sz w:val="28"/>
          <w:szCs w:val="28"/>
        </w:rPr>
        <w:t>«</w:t>
      </w:r>
      <w:r w:rsidRPr="00741FE1">
        <w:rPr>
          <w:rFonts w:ascii="Times New Roman CYR" w:eastAsia="Calibri" w:hAnsi="Times New Roman CYR" w:cs="Times New Roman CYR"/>
          <w:sz w:val="28"/>
          <w:szCs w:val="28"/>
        </w:rPr>
        <w:t>Речь Вашего ребенка</w:t>
      </w:r>
      <w:r w:rsidRPr="00741FE1">
        <w:rPr>
          <w:rFonts w:ascii="Calibri" w:eastAsia="Calibri" w:hAnsi="Calibri" w:cs="Times New Roman"/>
          <w:sz w:val="28"/>
          <w:szCs w:val="28"/>
        </w:rPr>
        <w:t>»</w:t>
      </w:r>
      <w:r w:rsidR="006962D3">
        <w:rPr>
          <w:rFonts w:ascii="Calibri" w:eastAsia="Calibri" w:hAnsi="Calibri" w:cs="Times New Roman"/>
          <w:sz w:val="28"/>
          <w:szCs w:val="28"/>
        </w:rPr>
        <w:t>.</w:t>
      </w:r>
    </w:p>
    <w:p w:rsidR="006962D3" w:rsidRPr="006962D3" w:rsidRDefault="006962D3" w:rsidP="006962D3">
      <w:pPr>
        <w:pStyle w:val="a4"/>
        <w:autoSpaceDE w:val="0"/>
        <w:autoSpaceDN w:val="0"/>
        <w:adjustRightInd w:val="0"/>
        <w:ind w:left="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Также была проведена тематическая проверка на тему: «Речевое развитие детей». Были даны следующие рекомендации: продолжать обогащать</w:t>
      </w:r>
      <w:r w:rsidR="003654B4">
        <w:rPr>
          <w:rFonts w:ascii="Times New Roman" w:eastAsia="Calibri" w:hAnsi="Times New Roman" w:cs="Times New Roman"/>
          <w:sz w:val="28"/>
          <w:szCs w:val="28"/>
        </w:rPr>
        <w:t xml:space="preserve"> развивающую </w:t>
      </w:r>
      <w:r>
        <w:rPr>
          <w:rFonts w:ascii="Times New Roman" w:eastAsia="Calibri" w:hAnsi="Times New Roman" w:cs="Times New Roman"/>
          <w:sz w:val="28"/>
          <w:szCs w:val="28"/>
        </w:rPr>
        <w:t>предметно</w:t>
      </w:r>
      <w:r w:rsidR="00DB4A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54B4">
        <w:rPr>
          <w:rFonts w:ascii="Times New Roman" w:eastAsia="Calibri" w:hAnsi="Times New Roman" w:cs="Times New Roman"/>
          <w:sz w:val="28"/>
          <w:szCs w:val="28"/>
        </w:rPr>
        <w:t xml:space="preserve">– пространственную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среду для речевого развития детей во всех возрастных группах; воспитателям разнообразить содержание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различных видов театров в группах; включить в содержание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 образовательной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работы игры и упражнения на правильное звукопроизношение.</w:t>
      </w:r>
    </w:p>
    <w:p w:rsidR="00656238" w:rsidRPr="00656238" w:rsidRDefault="00EA14BF" w:rsidP="006562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Необходимым условием для создания единого речевого пространства в ДОУ является </w:t>
      </w:r>
      <w:r w:rsidRPr="00EA14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изучение </w:t>
      </w:r>
      <w:r w:rsidR="00B030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состояния</w:t>
      </w:r>
      <w:r w:rsidR="00053A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устной речи 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дошкольников, которое заключается в проведении воспитателями диагностики речевого развития детей. </w:t>
      </w:r>
      <w:r w:rsidR="002324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диагностики было выявлено, что большинство воспитанников владеют словарем в соответствии с возрастом (понимают значение слов;  умеют подбирать признаки, качества и действия к назначению предметов, понимают простейшие обобщающие слова и т.д.); умеют правильно согласовывать в роде, числе, ориентируясь на окончание; умеют описывать предмет, изображенный на картинке, называя признаки.</w:t>
      </w:r>
      <w:r w:rsidR="0036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</w:t>
      </w:r>
      <w:r w:rsidR="00DB4A6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 были выявлены недостатки по результатам диагностики. Следует уделить внимание фонетической стороне речи,</w:t>
      </w:r>
      <w:r w:rsidR="00656238" w:rsidRPr="00656238">
        <w:rPr>
          <w:rFonts w:ascii="Arial" w:hAnsi="Arial" w:cs="Arial"/>
          <w:sz w:val="35"/>
          <w:szCs w:val="35"/>
        </w:rPr>
        <w:t xml:space="preserve"> </w:t>
      </w:r>
      <w:r w:rsidR="00B030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</w:t>
      </w:r>
      <w:r w:rsidR="00656238" w:rsidRPr="00656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связной, грамматически правильной диалогической и монологической </w:t>
      </w:r>
    </w:p>
    <w:p w:rsidR="008C5033" w:rsidRDefault="008C5033" w:rsidP="008C50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речи. </w:t>
      </w:r>
    </w:p>
    <w:p w:rsidR="00442F7D" w:rsidRDefault="00442F7D" w:rsidP="00365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родителей в педагогический процесс </w:t>
      </w:r>
      <w:r w:rsidR="0036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</w:t>
      </w: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важнейшим условием полноценного речевого развития ребенка. </w:t>
      </w:r>
    </w:p>
    <w:p w:rsidR="00386610" w:rsidRDefault="00386610" w:rsidP="00386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Работая по </w:t>
      </w:r>
      <w:r w:rsidR="008F17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проблеме речевого развития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нами</w:t>
      </w:r>
      <w:r w:rsidR="008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были:</w:t>
      </w:r>
    </w:p>
    <w:p w:rsidR="00EA14BF" w:rsidRPr="00386610" w:rsidRDefault="00386610" w:rsidP="00386610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Оформлены 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42F7D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стенд</w:t>
      </w: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родителей в холле ДОУ и в приёмных групп.</w:t>
      </w:r>
    </w:p>
    <w:p w:rsidR="00386610" w:rsidRDefault="00386610" w:rsidP="00386610">
      <w:pPr>
        <w:pStyle w:val="a4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к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онсультации</w:t>
      </w: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темам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«Речевая среда в семье и ее влияние на развитие речи ребенка», «Роль родителей в развитии речи детей», </w:t>
      </w:r>
      <w:r w:rsidR="00442F7D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знакомление с особенностями речевого развития детей определённого в</w:t>
      </w:r>
      <w:r w:rsidR="00741FE1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озраста</w:t>
      </w:r>
      <w:r w:rsidR="00442F7D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41FE1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«Играем с пальчиками». </w:t>
      </w:r>
    </w:p>
    <w:p w:rsidR="00EA14BF" w:rsidRPr="00386610" w:rsidRDefault="00386610" w:rsidP="00386610">
      <w:pPr>
        <w:pStyle w:val="a4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и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ндивидуальные беседы с родителями по итогам </w:t>
      </w:r>
      <w:r w:rsidR="00442F7D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анализа речевого 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2F7D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азвития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проводимые воспитателями.</w:t>
      </w:r>
    </w:p>
    <w:p w:rsidR="00EA14BF" w:rsidRPr="00386610" w:rsidRDefault="00386610" w:rsidP="00386610">
      <w:pPr>
        <w:pStyle w:val="a4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Организованны п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</w:t>
      </w: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F7D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речевому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</w:t>
      </w:r>
      <w:r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14BF" w:rsidRPr="00386610" w:rsidRDefault="00B0304D" w:rsidP="00386610">
      <w:pPr>
        <w:pStyle w:val="a4"/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980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мастер- класс по с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овместно</w:t>
      </w:r>
      <w:r w:rsidR="009802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29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изготовлению</w:t>
      </w:r>
      <w:r w:rsidR="00EA14BF" w:rsidRPr="00386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и пособий по развитию речи.</w:t>
      </w:r>
    </w:p>
    <w:p w:rsidR="00442F7D" w:rsidRPr="00442F7D" w:rsidRDefault="00442F7D" w:rsidP="00442F7D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условии правильно организованного педагогического процесса с применением игровых технологий, а также с организованной развивающей предметно- пространственной средой речевое развитие ребенка будет полноценным и эффективным.</w:t>
      </w:r>
    </w:p>
    <w:p w:rsidR="00073233" w:rsidRPr="00B0304D" w:rsidRDefault="00EA14BF" w:rsidP="00B0304D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Обобщая вышесказанное, можно сделать вывод, что в нашем ДОУ созданы необходимые психолого-педагогические условия для полноценного речевого развития </w:t>
      </w:r>
      <w:r w:rsidR="00980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дошкольников, </w:t>
      </w:r>
      <w:proofErr w:type="gramStart"/>
      <w:r w:rsidR="00980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 w:rsidR="0036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несмотря на это</w:t>
      </w:r>
      <w:r w:rsidR="003654B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0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продолжаем работу по формиров</w:t>
      </w:r>
      <w:r w:rsidR="00B0304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 и развитию речи</w:t>
      </w:r>
      <w:r w:rsidR="00980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  <w:r w:rsidR="008F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073233" w:rsidRPr="00B0304D" w:rsidSect="00073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BAF"/>
    <w:multiLevelType w:val="hybridMultilevel"/>
    <w:tmpl w:val="921A64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026713"/>
    <w:multiLevelType w:val="multilevel"/>
    <w:tmpl w:val="15D26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E24308"/>
    <w:multiLevelType w:val="multilevel"/>
    <w:tmpl w:val="9508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AD6951"/>
    <w:multiLevelType w:val="hybridMultilevel"/>
    <w:tmpl w:val="4DAE9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C44BC"/>
    <w:multiLevelType w:val="hybridMultilevel"/>
    <w:tmpl w:val="5538B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C6230"/>
    <w:multiLevelType w:val="multilevel"/>
    <w:tmpl w:val="7EBC500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A40C4B"/>
    <w:multiLevelType w:val="multilevel"/>
    <w:tmpl w:val="A3AE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B64967"/>
    <w:multiLevelType w:val="hybridMultilevel"/>
    <w:tmpl w:val="81BEE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A06B35"/>
    <w:multiLevelType w:val="hybridMultilevel"/>
    <w:tmpl w:val="258E2B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4BF"/>
    <w:rsid w:val="00006BA4"/>
    <w:rsid w:val="00053A88"/>
    <w:rsid w:val="00066BE2"/>
    <w:rsid w:val="00073233"/>
    <w:rsid w:val="001B3A1F"/>
    <w:rsid w:val="00232477"/>
    <w:rsid w:val="00272606"/>
    <w:rsid w:val="003654B4"/>
    <w:rsid w:val="00386610"/>
    <w:rsid w:val="003C3498"/>
    <w:rsid w:val="003D781A"/>
    <w:rsid w:val="00435B97"/>
    <w:rsid w:val="00442F7D"/>
    <w:rsid w:val="00491AC7"/>
    <w:rsid w:val="00497B6C"/>
    <w:rsid w:val="00561219"/>
    <w:rsid w:val="00656238"/>
    <w:rsid w:val="006962D3"/>
    <w:rsid w:val="007164A7"/>
    <w:rsid w:val="00723E9E"/>
    <w:rsid w:val="00741FE1"/>
    <w:rsid w:val="00756CD4"/>
    <w:rsid w:val="00794A57"/>
    <w:rsid w:val="007B2AAD"/>
    <w:rsid w:val="00815C81"/>
    <w:rsid w:val="00852180"/>
    <w:rsid w:val="008B48EA"/>
    <w:rsid w:val="008C5033"/>
    <w:rsid w:val="008F17AD"/>
    <w:rsid w:val="008F7FE3"/>
    <w:rsid w:val="00974877"/>
    <w:rsid w:val="00980290"/>
    <w:rsid w:val="00A4456B"/>
    <w:rsid w:val="00A84A95"/>
    <w:rsid w:val="00B0304D"/>
    <w:rsid w:val="00B64EF2"/>
    <w:rsid w:val="00D33D0F"/>
    <w:rsid w:val="00D65C13"/>
    <w:rsid w:val="00DB4A62"/>
    <w:rsid w:val="00E3096D"/>
    <w:rsid w:val="00EA14BF"/>
    <w:rsid w:val="00F63945"/>
    <w:rsid w:val="00F96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1FE1"/>
    <w:pPr>
      <w:ind w:left="720"/>
      <w:contextualSpacing/>
    </w:pPr>
  </w:style>
  <w:style w:type="character" w:styleId="a5">
    <w:name w:val="Strong"/>
    <w:basedOn w:val="a0"/>
    <w:uiPriority w:val="22"/>
    <w:qFormat/>
    <w:rsid w:val="00D33D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4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71909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93D8E-1D32-44F7-9212-836D7496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DMc</cp:lastModifiedBy>
  <cp:revision>10</cp:revision>
  <cp:lastPrinted>2016-03-17T21:23:00Z</cp:lastPrinted>
  <dcterms:created xsi:type="dcterms:W3CDTF">2016-03-16T17:30:00Z</dcterms:created>
  <dcterms:modified xsi:type="dcterms:W3CDTF">2023-01-14T18:35:00Z</dcterms:modified>
</cp:coreProperties>
</file>