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AE0" w:rsidRPr="00902F6A" w:rsidRDefault="00EE3AE0" w:rsidP="00EE3AE0">
      <w:pPr>
        <w:pStyle w:val="a5"/>
        <w:shd w:val="clear" w:color="auto" w:fill="FFFFFF"/>
        <w:rPr>
          <w:rStyle w:val="a7"/>
          <w:color w:val="111111"/>
          <w:sz w:val="32"/>
          <w:szCs w:val="32"/>
          <w:bdr w:val="none" w:sz="0" w:space="0" w:color="auto" w:frame="1"/>
        </w:rPr>
      </w:pPr>
      <w:r w:rsidRPr="00902F6A">
        <w:rPr>
          <w:rStyle w:val="a7"/>
          <w:color w:val="111111"/>
          <w:sz w:val="32"/>
          <w:szCs w:val="32"/>
          <w:bdr w:val="none" w:sz="0" w:space="0" w:color="auto" w:frame="1"/>
        </w:rPr>
        <w:t>Структурное подразделение МБОУ «Малобащелакская СОШ» детский сад «Теремок»</w:t>
      </w:r>
      <w:r>
        <w:rPr>
          <w:rStyle w:val="a7"/>
          <w:color w:val="111111"/>
          <w:sz w:val="32"/>
          <w:szCs w:val="32"/>
          <w:bdr w:val="none" w:sz="0" w:space="0" w:color="auto" w:frame="1"/>
        </w:rPr>
        <w:t>.</w:t>
      </w:r>
    </w:p>
    <w:p w:rsidR="0014230B" w:rsidRPr="00EE3AE0" w:rsidRDefault="0014230B" w:rsidP="00EE3AE0">
      <w:pPr>
        <w:pStyle w:val="1"/>
        <w:ind w:left="0"/>
        <w:jc w:val="left"/>
      </w:pPr>
      <w:r w:rsidRPr="00EE3AE0">
        <w:t>Анализ содержания реализации образовательной области «Художественно-эстетическое развитие» в соответствии с ФГОС</w:t>
      </w:r>
      <w:r w:rsidRPr="00EE3AE0">
        <w:rPr>
          <w:bCs/>
        </w:rPr>
        <w:t> </w:t>
      </w:r>
      <w:proofErr w:type="gramStart"/>
      <w:r w:rsidRPr="00EE3AE0">
        <w:t>ДО</w:t>
      </w:r>
      <w:proofErr w:type="gramEnd"/>
    </w:p>
    <w:p w:rsidR="0014230B" w:rsidRPr="00A31710" w:rsidRDefault="0014230B" w:rsidP="0014230B">
      <w:pPr>
        <w:pStyle w:val="14"/>
        <w:rPr>
          <w:szCs w:val="28"/>
        </w:rPr>
      </w:pPr>
    </w:p>
    <w:p w:rsidR="0014230B" w:rsidRPr="00A31710" w:rsidRDefault="0014230B" w:rsidP="001423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A31710">
        <w:rPr>
          <w:b/>
          <w:bCs/>
          <w:sz w:val="28"/>
          <w:szCs w:val="28"/>
        </w:rPr>
        <w:t xml:space="preserve">Основной целью художественно-эстетического развития </w:t>
      </w:r>
      <w:r w:rsidRPr="00A31710">
        <w:rPr>
          <w:bCs/>
          <w:sz w:val="28"/>
          <w:szCs w:val="28"/>
        </w:rPr>
        <w:t>является</w:t>
      </w:r>
      <w:r w:rsidRPr="00A31710">
        <w:rPr>
          <w:sz w:val="28"/>
          <w:szCs w:val="28"/>
        </w:rPr>
        <w:t>: формирование интереса воспитанников ДОУ к эстетической стороне окружающей действительности, обеспечение потребности воспитанников в самовыражении, развитие у детей музыкальности, способности воспринимать произведения искусства эмоционально.</w:t>
      </w:r>
    </w:p>
    <w:p w:rsidR="0014230B" w:rsidRPr="00A31710" w:rsidRDefault="0014230B" w:rsidP="001423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A31710">
        <w:rPr>
          <w:b/>
          <w:bCs/>
          <w:sz w:val="28"/>
          <w:szCs w:val="28"/>
        </w:rPr>
        <w:t>Задачи художественно-эстетического развития</w:t>
      </w:r>
      <w:r w:rsidRPr="00A31710">
        <w:rPr>
          <w:sz w:val="28"/>
          <w:szCs w:val="28"/>
        </w:rPr>
        <w:t>:</w:t>
      </w:r>
    </w:p>
    <w:p w:rsidR="0014230B" w:rsidRPr="00A31710" w:rsidRDefault="0014230B" w:rsidP="0014230B">
      <w:pPr>
        <w:numPr>
          <w:ilvl w:val="0"/>
          <w:numId w:val="2"/>
        </w:numPr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развитие у воспитанников ДОУ понимания и ценностно-смыслового восприятия мира природы и произведений изобразительного, музыкального, словесного искусства;</w:t>
      </w:r>
    </w:p>
    <w:p w:rsidR="0014230B" w:rsidRPr="00A31710" w:rsidRDefault="0014230B" w:rsidP="0014230B">
      <w:pPr>
        <w:numPr>
          <w:ilvl w:val="0"/>
          <w:numId w:val="2"/>
        </w:numPr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развитие эстетического отношения детей к окружающему миру;</w:t>
      </w:r>
    </w:p>
    <w:p w:rsidR="0014230B" w:rsidRPr="00A31710" w:rsidRDefault="0014230B" w:rsidP="0014230B">
      <w:pPr>
        <w:numPr>
          <w:ilvl w:val="0"/>
          <w:numId w:val="2"/>
        </w:numPr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формирование у воспитанников ДОУ элементарных представлений о различных видах искусства; восприятие художественной литературы, музыки, фольклора;</w:t>
      </w:r>
    </w:p>
    <w:p w:rsidR="0014230B" w:rsidRPr="00A31710" w:rsidRDefault="0014230B" w:rsidP="0014230B">
      <w:pPr>
        <w:numPr>
          <w:ilvl w:val="0"/>
          <w:numId w:val="2"/>
        </w:numPr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развитие сопереживания персонажам произведений искусства;</w:t>
      </w:r>
    </w:p>
    <w:p w:rsidR="0014230B" w:rsidRPr="00A31710" w:rsidRDefault="0014230B" w:rsidP="0014230B">
      <w:pPr>
        <w:numPr>
          <w:ilvl w:val="0"/>
          <w:numId w:val="2"/>
        </w:numPr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реализация самостоятельной изобразительной, музыкальной, конструктивно-модельной творческой деятельности воспитанников ДОУ.</w:t>
      </w:r>
    </w:p>
    <w:p w:rsidR="0014230B" w:rsidRPr="00A31710" w:rsidRDefault="0014230B" w:rsidP="001423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A31710">
        <w:rPr>
          <w:b/>
          <w:bCs/>
          <w:sz w:val="28"/>
          <w:szCs w:val="28"/>
        </w:rPr>
        <w:t xml:space="preserve"> Направления художественно-эстетического развития:</w:t>
      </w:r>
    </w:p>
    <w:p w:rsidR="0014230B" w:rsidRPr="00A31710" w:rsidRDefault="0014230B" w:rsidP="0014230B">
      <w:pPr>
        <w:numPr>
          <w:ilvl w:val="0"/>
          <w:numId w:val="1"/>
        </w:numPr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приобщение к искусству;</w:t>
      </w:r>
    </w:p>
    <w:p w:rsidR="0014230B" w:rsidRPr="00A31710" w:rsidRDefault="0014230B" w:rsidP="0014230B">
      <w:pPr>
        <w:numPr>
          <w:ilvl w:val="0"/>
          <w:numId w:val="1"/>
        </w:numPr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 xml:space="preserve">музыкальная деятельность </w:t>
      </w:r>
    </w:p>
    <w:p w:rsidR="0014230B" w:rsidRPr="00A31710" w:rsidRDefault="0014230B" w:rsidP="0014230B">
      <w:pPr>
        <w:numPr>
          <w:ilvl w:val="0"/>
          <w:numId w:val="1"/>
        </w:numPr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изобразительная деятельность;</w:t>
      </w:r>
    </w:p>
    <w:p w:rsidR="0014230B" w:rsidRPr="00A31710" w:rsidRDefault="0014230B" w:rsidP="0014230B">
      <w:pPr>
        <w:numPr>
          <w:ilvl w:val="0"/>
          <w:numId w:val="1"/>
        </w:numPr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конструктивно-модельная деятельность.</w:t>
      </w:r>
    </w:p>
    <w:p w:rsidR="0014230B" w:rsidRPr="00A31710" w:rsidRDefault="0014230B" w:rsidP="0014230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A31710">
        <w:rPr>
          <w:sz w:val="28"/>
          <w:szCs w:val="28"/>
        </w:rPr>
        <w:t xml:space="preserve">В связи с тем, что общеразвивающая направленность  рассматриваемой художественно-эстетической деятельности дошкольников (развитие высших психических функций, воображения, мелкой моторики руки) является по отношению к развитию специальных способностей воспитанников ДОУ </w:t>
      </w:r>
      <w:r w:rsidRPr="00A31710">
        <w:rPr>
          <w:sz w:val="28"/>
          <w:szCs w:val="28"/>
        </w:rPr>
        <w:lastRenderedPageBreak/>
        <w:t xml:space="preserve">первичной, содержание </w:t>
      </w:r>
      <w:r>
        <w:rPr>
          <w:sz w:val="28"/>
          <w:szCs w:val="28"/>
        </w:rPr>
        <w:t xml:space="preserve">ООД и </w:t>
      </w:r>
      <w:r w:rsidRPr="00A31710">
        <w:rPr>
          <w:sz w:val="28"/>
          <w:szCs w:val="28"/>
        </w:rPr>
        <w:t xml:space="preserve"> разрабатывается на основе интеграции с содержанием таких образовательных областей, как:</w:t>
      </w:r>
    </w:p>
    <w:p w:rsidR="0014230B" w:rsidRPr="00A31710" w:rsidRDefault="0014230B" w:rsidP="0014230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A31710">
        <w:rPr>
          <w:sz w:val="28"/>
          <w:szCs w:val="28"/>
        </w:rPr>
        <w:t>- «Социально – коммуникативное» и «</w:t>
      </w:r>
      <w:r w:rsidRPr="00A31710">
        <w:rPr>
          <w:bCs/>
          <w:sz w:val="28"/>
          <w:szCs w:val="28"/>
        </w:rPr>
        <w:t>Познавательно-речевое</w:t>
      </w:r>
      <w:r w:rsidRPr="00A31710">
        <w:rPr>
          <w:sz w:val="28"/>
          <w:szCs w:val="28"/>
        </w:rPr>
        <w:t xml:space="preserve"> развитие» (развитие навыков свободного общения детей со взрослыми и сверстниками в процессе художественно-эстетической деятельности и при обсуждении ее результатов, расширение кругозора воспитанников, формирование у детей целостной картины мира);</w:t>
      </w:r>
    </w:p>
    <w:p w:rsidR="0014230B" w:rsidRPr="00A31710" w:rsidRDefault="0014230B" w:rsidP="0014230B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A31710">
        <w:rPr>
          <w:sz w:val="28"/>
          <w:szCs w:val="28"/>
        </w:rPr>
        <w:t xml:space="preserve">- «Физическое развитие» (развитие зрительного восприятия, глазомера, мелкой моторики рук, </w:t>
      </w:r>
      <w:proofErr w:type="spellStart"/>
      <w:r w:rsidRPr="00A31710">
        <w:rPr>
          <w:sz w:val="28"/>
          <w:szCs w:val="28"/>
        </w:rPr>
        <w:t>арттерапия</w:t>
      </w:r>
      <w:proofErr w:type="spellEnd"/>
      <w:r w:rsidRPr="00A31710">
        <w:rPr>
          <w:sz w:val="28"/>
          <w:szCs w:val="28"/>
        </w:rPr>
        <w:t>).</w:t>
      </w:r>
    </w:p>
    <w:p w:rsidR="0014230B" w:rsidRPr="00A31710" w:rsidRDefault="0014230B" w:rsidP="001423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A31710">
        <w:rPr>
          <w:b/>
          <w:bCs/>
          <w:sz w:val="28"/>
          <w:szCs w:val="28"/>
        </w:rPr>
        <w:t>Методы реализации образовательной области «Художественно – эстетическое развитие»:</w:t>
      </w:r>
    </w:p>
    <w:p w:rsidR="0014230B" w:rsidRPr="00A31710" w:rsidRDefault="0014230B" w:rsidP="0014230B">
      <w:pPr>
        <w:numPr>
          <w:ilvl w:val="0"/>
          <w:numId w:val="3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метод целостного восприятия;</w:t>
      </w:r>
    </w:p>
    <w:p w:rsidR="0014230B" w:rsidRPr="00A31710" w:rsidRDefault="0014230B" w:rsidP="0014230B">
      <w:pPr>
        <w:numPr>
          <w:ilvl w:val="0"/>
          <w:numId w:val="3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метод проблемных ситуаций;</w:t>
      </w:r>
    </w:p>
    <w:p w:rsidR="0014230B" w:rsidRPr="00A31710" w:rsidRDefault="0014230B" w:rsidP="0014230B">
      <w:pPr>
        <w:numPr>
          <w:ilvl w:val="0"/>
          <w:numId w:val="3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метод убеждения;</w:t>
      </w:r>
    </w:p>
    <w:p w:rsidR="0014230B" w:rsidRPr="00A31710" w:rsidRDefault="0014230B" w:rsidP="0014230B">
      <w:pPr>
        <w:numPr>
          <w:ilvl w:val="0"/>
          <w:numId w:val="3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метод упражнения, приучения;</w:t>
      </w:r>
    </w:p>
    <w:p w:rsidR="0014230B" w:rsidRPr="00A31710" w:rsidRDefault="0014230B" w:rsidP="0014230B">
      <w:pPr>
        <w:numPr>
          <w:ilvl w:val="0"/>
          <w:numId w:val="3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методы, направленные на приобщение детей к искусству - наблюдение, анализ, показ, объяснение, пример взрослого;</w:t>
      </w:r>
    </w:p>
    <w:p w:rsidR="0014230B" w:rsidRPr="00A31710" w:rsidRDefault="0014230B" w:rsidP="0014230B">
      <w:pPr>
        <w:numPr>
          <w:ilvl w:val="0"/>
          <w:numId w:val="3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метод побуждения к сопереживанию;</w:t>
      </w:r>
    </w:p>
    <w:p w:rsidR="0014230B" w:rsidRPr="00A31710" w:rsidRDefault="0014230B" w:rsidP="0014230B">
      <w:pPr>
        <w:numPr>
          <w:ilvl w:val="0"/>
          <w:numId w:val="3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методы, связанные с формированием у детей навыков художественной творческой деятельности - показ, объяснение, упражнение, метод поисковых ситуаций.</w:t>
      </w:r>
    </w:p>
    <w:p w:rsidR="0014230B" w:rsidRPr="00A31710" w:rsidRDefault="0014230B" w:rsidP="0014230B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A31710">
        <w:rPr>
          <w:b/>
          <w:bCs/>
          <w:sz w:val="28"/>
          <w:szCs w:val="28"/>
        </w:rPr>
        <w:t>Средства реализации образовательной области «Художественно – эстетическое развитие»:</w:t>
      </w:r>
    </w:p>
    <w:p w:rsidR="0014230B" w:rsidRPr="00A31710" w:rsidRDefault="0014230B" w:rsidP="0014230B">
      <w:pPr>
        <w:numPr>
          <w:ilvl w:val="0"/>
          <w:numId w:val="4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общение с искусством;</w:t>
      </w:r>
    </w:p>
    <w:p w:rsidR="0014230B" w:rsidRPr="00A31710" w:rsidRDefault="0014230B" w:rsidP="0014230B">
      <w:pPr>
        <w:numPr>
          <w:ilvl w:val="0"/>
          <w:numId w:val="4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ознакомление воспитанников с творчеством;</w:t>
      </w:r>
    </w:p>
    <w:p w:rsidR="0014230B" w:rsidRPr="00A31710" w:rsidRDefault="0014230B" w:rsidP="0014230B">
      <w:pPr>
        <w:numPr>
          <w:ilvl w:val="0"/>
          <w:numId w:val="4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организация регулярных повседневных наблюдений за явлениями окружающего мира;</w:t>
      </w:r>
    </w:p>
    <w:p w:rsidR="0014230B" w:rsidRPr="00A31710" w:rsidRDefault="0014230B" w:rsidP="0014230B">
      <w:pPr>
        <w:numPr>
          <w:ilvl w:val="0"/>
          <w:numId w:val="4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учет индивидуальных особенностей каждого ребенка;</w:t>
      </w:r>
    </w:p>
    <w:p w:rsidR="0014230B" w:rsidRPr="00A31710" w:rsidRDefault="0014230B" w:rsidP="0014230B">
      <w:pPr>
        <w:numPr>
          <w:ilvl w:val="0"/>
          <w:numId w:val="4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материальное обеспечение;</w:t>
      </w:r>
    </w:p>
    <w:p w:rsidR="0014230B" w:rsidRPr="00A31710" w:rsidRDefault="0014230B" w:rsidP="0014230B">
      <w:pPr>
        <w:numPr>
          <w:ilvl w:val="0"/>
          <w:numId w:val="4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lastRenderedPageBreak/>
        <w:t>доступные возрасту виды художественно-творческой деятельности;</w:t>
      </w:r>
    </w:p>
    <w:p w:rsidR="0014230B" w:rsidRPr="00A31710" w:rsidRDefault="0014230B" w:rsidP="0014230B">
      <w:pPr>
        <w:numPr>
          <w:ilvl w:val="0"/>
          <w:numId w:val="4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бережное отношение взрослых к процессу и результатам деятельности детей;</w:t>
      </w:r>
    </w:p>
    <w:p w:rsidR="0014230B" w:rsidRPr="00A31710" w:rsidRDefault="0014230B" w:rsidP="0014230B">
      <w:pPr>
        <w:numPr>
          <w:ilvl w:val="0"/>
          <w:numId w:val="4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мотивация задания и организация атмосферы творчества;</w:t>
      </w:r>
    </w:p>
    <w:p w:rsidR="0014230B" w:rsidRPr="00A31710" w:rsidRDefault="0014230B" w:rsidP="0014230B">
      <w:pPr>
        <w:numPr>
          <w:ilvl w:val="0"/>
          <w:numId w:val="4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A31710">
        <w:rPr>
          <w:sz w:val="28"/>
          <w:szCs w:val="28"/>
        </w:rPr>
        <w:t>активная деятельность педагогов.</w:t>
      </w:r>
    </w:p>
    <w:p w:rsidR="0014230B" w:rsidRPr="00A31710" w:rsidRDefault="0014230B" w:rsidP="0014230B">
      <w:pPr>
        <w:shd w:val="clear" w:color="auto" w:fill="FFFFFF"/>
        <w:spacing w:line="360" w:lineRule="auto"/>
        <w:jc w:val="center"/>
        <w:textAlignment w:val="baseline"/>
        <w:rPr>
          <w:sz w:val="28"/>
          <w:szCs w:val="28"/>
        </w:rPr>
      </w:pPr>
      <w:r w:rsidRPr="00A31710">
        <w:rPr>
          <w:b/>
          <w:bCs/>
          <w:sz w:val="28"/>
          <w:szCs w:val="28"/>
        </w:rPr>
        <w:t>Формы работы с детьми по реализации образовательной области «Художественно-эстетическое развитие»</w:t>
      </w:r>
    </w:p>
    <w:tbl>
      <w:tblPr>
        <w:tblW w:w="10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39"/>
        <w:gridCol w:w="2910"/>
        <w:gridCol w:w="2399"/>
        <w:gridCol w:w="2463"/>
      </w:tblGrid>
      <w:tr w:rsidR="0014230B" w:rsidRPr="00A31710" w:rsidTr="00844540">
        <w:trPr>
          <w:tblHeader/>
        </w:trPr>
        <w:tc>
          <w:tcPr>
            <w:tcW w:w="0" w:type="auto"/>
          </w:tcPr>
          <w:p w:rsidR="0014230B" w:rsidRPr="00A31710" w:rsidRDefault="0014230B" w:rsidP="00844540">
            <w:pPr>
              <w:spacing w:line="211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A31710">
              <w:rPr>
                <w:b/>
                <w:bCs/>
                <w:sz w:val="28"/>
                <w:szCs w:val="28"/>
              </w:rPr>
              <w:t xml:space="preserve"> Содержание</w:t>
            </w:r>
          </w:p>
        </w:tc>
        <w:tc>
          <w:tcPr>
            <w:tcW w:w="0" w:type="auto"/>
          </w:tcPr>
          <w:p w:rsidR="0014230B" w:rsidRPr="00A31710" w:rsidRDefault="0014230B" w:rsidP="00844540">
            <w:pPr>
              <w:spacing w:line="211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A31710">
              <w:rPr>
                <w:b/>
                <w:bCs/>
                <w:sz w:val="28"/>
                <w:szCs w:val="28"/>
              </w:rPr>
              <w:t>Совместная деятельность</w:t>
            </w:r>
          </w:p>
        </w:tc>
        <w:tc>
          <w:tcPr>
            <w:tcW w:w="0" w:type="auto"/>
          </w:tcPr>
          <w:p w:rsidR="0014230B" w:rsidRPr="00A31710" w:rsidRDefault="0014230B" w:rsidP="00844540">
            <w:pPr>
              <w:spacing w:line="211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A31710">
              <w:rPr>
                <w:b/>
                <w:bCs/>
                <w:sz w:val="28"/>
                <w:szCs w:val="28"/>
              </w:rPr>
              <w:t>Режимные моменты</w:t>
            </w:r>
          </w:p>
        </w:tc>
        <w:tc>
          <w:tcPr>
            <w:tcW w:w="0" w:type="auto"/>
          </w:tcPr>
          <w:p w:rsidR="0014230B" w:rsidRPr="00A31710" w:rsidRDefault="0014230B" w:rsidP="00844540">
            <w:pPr>
              <w:spacing w:line="211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A31710">
              <w:rPr>
                <w:b/>
                <w:bCs/>
                <w:sz w:val="28"/>
                <w:szCs w:val="28"/>
              </w:rPr>
              <w:t>Самостоятельная деятельность</w:t>
            </w:r>
          </w:p>
        </w:tc>
      </w:tr>
      <w:tr w:rsidR="0014230B" w:rsidRPr="00A31710" w:rsidTr="00844540">
        <w:tc>
          <w:tcPr>
            <w:tcW w:w="0" w:type="auto"/>
          </w:tcPr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b/>
                <w:bCs/>
                <w:sz w:val="28"/>
                <w:szCs w:val="28"/>
              </w:rPr>
              <w:t xml:space="preserve"> 1.Развитие продуктивной детской деятельности (</w:t>
            </w:r>
            <w:r w:rsidRPr="00A31710">
              <w:rPr>
                <w:sz w:val="28"/>
                <w:szCs w:val="28"/>
              </w:rPr>
              <w:t>аппликация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рисование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конструирование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лепка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b/>
                <w:bCs/>
                <w:sz w:val="28"/>
                <w:szCs w:val="28"/>
              </w:rPr>
              <w:t xml:space="preserve">2. Приобщение детей к изобразительному искусству 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b/>
                <w:bCs/>
                <w:sz w:val="28"/>
                <w:szCs w:val="28"/>
              </w:rPr>
              <w:t>3. Развитие творчества детей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СОД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Беседа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Рассматривание предметов и произведений искусства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Дидактические игры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Экспериментирование с различным материалом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 xml:space="preserve">Художественный труд 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 xml:space="preserve">Лепка 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Рисование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 xml:space="preserve">Аппликация </w:t>
            </w:r>
            <w:r w:rsidRPr="00A31710">
              <w:rPr>
                <w:sz w:val="28"/>
                <w:szCs w:val="28"/>
              </w:rPr>
              <w:br/>
              <w:t>Интегрированные занятия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Конкурсы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Выставки поделок Художественный досуг</w:t>
            </w:r>
          </w:p>
        </w:tc>
        <w:tc>
          <w:tcPr>
            <w:tcW w:w="0" w:type="auto"/>
          </w:tcPr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Интегрированная деятельность детей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Индивидуальная работа с детьми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Игровое упражнение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Игра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Развивающие дидактические игры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Проблемная ситуация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Проектная деятельность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Создание коллекции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Выставки (репродукций, иллюстраций и пр.)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Рассматривание схем, моделей</w:t>
            </w:r>
          </w:p>
        </w:tc>
        <w:tc>
          <w:tcPr>
            <w:tcW w:w="0" w:type="auto"/>
          </w:tcPr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Игра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Самостоятельное детское художественное творчество</w:t>
            </w:r>
          </w:p>
          <w:p w:rsidR="0014230B" w:rsidRPr="00A31710" w:rsidRDefault="0014230B" w:rsidP="00844540">
            <w:pPr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14230B" w:rsidRPr="00A31710" w:rsidTr="00844540">
        <w:tc>
          <w:tcPr>
            <w:tcW w:w="0" w:type="auto"/>
          </w:tcPr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b/>
                <w:bCs/>
                <w:sz w:val="28"/>
                <w:szCs w:val="28"/>
              </w:rPr>
              <w:t xml:space="preserve"> Приобщение к музыкальному искусству;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b/>
                <w:bCs/>
                <w:sz w:val="28"/>
                <w:szCs w:val="28"/>
              </w:rPr>
              <w:t xml:space="preserve">развитие музыкально-художественной детской </w:t>
            </w:r>
            <w:r w:rsidRPr="00A31710">
              <w:rPr>
                <w:b/>
                <w:bCs/>
                <w:sz w:val="28"/>
                <w:szCs w:val="28"/>
              </w:rPr>
              <w:lastRenderedPageBreak/>
              <w:t>деятельности: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 xml:space="preserve"> Пение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Слушание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Музыкально-ритмические движения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Игра на музыкальных детских инструментах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Развитие игрового танцевального творчества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lastRenderedPageBreak/>
              <w:t>НОД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Театрализованная деятельность;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Беседы о музыке;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Слушание музыкальных произведений, сказок;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lastRenderedPageBreak/>
              <w:t>Просмотр фрагментов музыкальных фильмов, мультфильмов;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Праздники, развлечения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lastRenderedPageBreak/>
              <w:t>Использование музыки: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на музыкальных занятиях;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 xml:space="preserve">на </w:t>
            </w:r>
            <w:proofErr w:type="spellStart"/>
            <w:r w:rsidRPr="00A31710">
              <w:rPr>
                <w:sz w:val="28"/>
                <w:szCs w:val="28"/>
              </w:rPr>
              <w:t>физзанятиях</w:t>
            </w:r>
            <w:proofErr w:type="spellEnd"/>
            <w:r w:rsidRPr="00A31710">
              <w:rPr>
                <w:sz w:val="28"/>
                <w:szCs w:val="28"/>
              </w:rPr>
              <w:t xml:space="preserve"> и утренней гимнастике;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lastRenderedPageBreak/>
              <w:t>Во время прогулки;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В сюжетно-ролевых и театрализованных играх;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На праздниках и в ходе развлечений;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Формирование основ танцевального творчества;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Импровизация образов различных сказочных персонажей, животных и птиц;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Инсценирование песен.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lastRenderedPageBreak/>
              <w:t xml:space="preserve">Создание в </w:t>
            </w:r>
            <w:proofErr w:type="spellStart"/>
            <w:proofErr w:type="gramStart"/>
            <w:r w:rsidRPr="00A31710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A31710">
              <w:rPr>
                <w:sz w:val="28"/>
                <w:szCs w:val="28"/>
              </w:rPr>
              <w:t xml:space="preserve"> группах условий для самостоятельной детской музыкальной деятельности: </w:t>
            </w:r>
            <w:r w:rsidRPr="00A31710">
              <w:rPr>
                <w:sz w:val="28"/>
                <w:szCs w:val="28"/>
              </w:rPr>
              <w:lastRenderedPageBreak/>
              <w:t xml:space="preserve">наличие музыкальных инструментов, игрушек, театральных кукол, элементов костюмов и атрибутов для театрализованных игр. 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Придумывание простых танцевальных движений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 xml:space="preserve">Аккомпанемент в танцах и пении Игры в «концерт», «праздники», «оркестр». 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Музыкально – дидактические игры</w:t>
            </w:r>
          </w:p>
          <w:p w:rsidR="0014230B" w:rsidRPr="00A31710" w:rsidRDefault="0014230B" w:rsidP="00844540">
            <w:pPr>
              <w:spacing w:line="211" w:lineRule="atLeast"/>
              <w:textAlignment w:val="baseline"/>
              <w:rPr>
                <w:sz w:val="28"/>
                <w:szCs w:val="28"/>
              </w:rPr>
            </w:pPr>
            <w:r w:rsidRPr="00A31710">
              <w:rPr>
                <w:sz w:val="28"/>
                <w:szCs w:val="28"/>
              </w:rPr>
              <w:t>Инсценирование песен</w:t>
            </w:r>
          </w:p>
        </w:tc>
      </w:tr>
    </w:tbl>
    <w:p w:rsidR="0014230B" w:rsidRPr="00A31710" w:rsidRDefault="0014230B" w:rsidP="0014230B">
      <w:pPr>
        <w:shd w:val="clear" w:color="auto" w:fill="FFFFFF"/>
        <w:spacing w:line="211" w:lineRule="atLeast"/>
        <w:textAlignment w:val="baseline"/>
        <w:rPr>
          <w:sz w:val="28"/>
          <w:szCs w:val="28"/>
        </w:rPr>
      </w:pPr>
    </w:p>
    <w:p w:rsidR="0014230B" w:rsidRPr="00A31710" w:rsidRDefault="0014230B" w:rsidP="0014230B">
      <w:pPr>
        <w:pStyle w:val="14"/>
      </w:pPr>
      <w:r w:rsidRPr="00A31710">
        <w:t xml:space="preserve">Выбор воспитателями и педагогами ДОУ конкретных </w:t>
      </w:r>
      <w:r w:rsidRPr="00A31710">
        <w:rPr>
          <w:bCs/>
        </w:rPr>
        <w:t>форм и методов работы сдетьми по реализации образовательной области «Художественно-эстетическое развитие»</w:t>
      </w:r>
      <w:r w:rsidRPr="00A31710">
        <w:t>зависит как от возрастных, так и индивидуальных особенностей воспитанников.</w:t>
      </w:r>
    </w:p>
    <w:p w:rsidR="0014230B" w:rsidRPr="00A31710" w:rsidRDefault="0014230B" w:rsidP="0014230B">
      <w:pPr>
        <w:pStyle w:val="14"/>
      </w:pPr>
      <w:r w:rsidRPr="00A31710">
        <w:t xml:space="preserve">Так, для младших дошкольников в процессе </w:t>
      </w:r>
      <w:r w:rsidRPr="00A31710">
        <w:rPr>
          <w:iCs/>
        </w:rPr>
        <w:t>художественно-эстетического развития</w:t>
      </w:r>
      <w:r w:rsidRPr="00A31710">
        <w:t xml:space="preserve">значительные возможности существуют в детской игровой деятельности с её радостной эмоциональностью, образностью, моторной активностью, коллективностью участия, развитием творческой инициативы, разнообразными образовательными и воспитательными возможностями. Игры имеют большое значение в эстетическом воспитании детей. С их помощью можно успешно решать стоящие перед педагогом воспитательные задачи в интересной и непринуждённой форме. </w:t>
      </w:r>
      <w:r w:rsidRPr="00A31710">
        <w:lastRenderedPageBreak/>
        <w:t xml:space="preserve">Возможности игры в </w:t>
      </w:r>
      <w:r w:rsidRPr="00A31710">
        <w:rPr>
          <w:iCs/>
        </w:rPr>
        <w:t>художественно-</w:t>
      </w:r>
      <w:r w:rsidRPr="00A31710">
        <w:t>эстетическом развитии определяются тем, что игры, проникая практически во все виды деятельности детей дошкольного возраста, становятся их неотъемлемым компонентом, средством совершенствования и развития, а общение со взрослым в процессе детских игр способствуют накоплению не только практического, но и эмоционального опыта. Игры, в которых присутствуют пластическое движение, драматическое действие, музыка, поэтическое слово, художественные объекты и т.п., способствуют появлению эстетических чувств, которые в последствии перерастают в эстетическую потребность.</w:t>
      </w:r>
    </w:p>
    <w:p w:rsidR="0014230B" w:rsidRPr="00A31710" w:rsidRDefault="0014230B" w:rsidP="0014230B">
      <w:pPr>
        <w:pStyle w:val="14"/>
        <w:rPr>
          <w:rStyle w:val="apple-style-span"/>
          <w:szCs w:val="28"/>
        </w:rPr>
      </w:pPr>
      <w:r w:rsidRPr="00A31710">
        <w:t xml:space="preserve">Особое значение имеет дидактическая игра. </w:t>
      </w:r>
      <w:r w:rsidRPr="00A31710">
        <w:rPr>
          <w:rStyle w:val="c3"/>
          <w:szCs w:val="28"/>
        </w:rPr>
        <w:t>Дидактическая игра делает процесс совместной с детьми образовательной деятельности более легким, занимательным: та или иная задача, заключенная в игре, решается в ходе доступной и привлекательной</w:t>
      </w:r>
      <w:r w:rsidRPr="00A31710">
        <w:t xml:space="preserve"> для детей деятельности. И чем в большей мере она сохраняет признаки игры, тем в большей мере она доставляет детям радость. </w:t>
      </w:r>
      <w:r w:rsidRPr="00A31710">
        <w:rPr>
          <w:iCs/>
        </w:rPr>
        <w:t xml:space="preserve">Для художественно-эстетического развития детей в ДОУ используют </w:t>
      </w:r>
      <w:r w:rsidRPr="00A31710">
        <w:rPr>
          <w:rStyle w:val="apple-style-span"/>
          <w:szCs w:val="28"/>
        </w:rPr>
        <w:t>все виды дидактических игр: игры с предметами (например, с игрушками, различным природным материалом); настольно-печатные дидактические игры; игры словесные.</w:t>
      </w:r>
    </w:p>
    <w:p w:rsidR="0014230B" w:rsidRPr="00A31710" w:rsidRDefault="0014230B" w:rsidP="0014230B">
      <w:pPr>
        <w:pStyle w:val="14"/>
        <w:rPr>
          <w:szCs w:val="28"/>
        </w:rPr>
      </w:pPr>
      <w:r w:rsidRPr="00A31710">
        <w:t xml:space="preserve">Календарный план игровой деятельности в младших группах при реализации образовательной области «Художественно-эстетическое развитие» представлен в Приложении 1. </w:t>
      </w:r>
      <w:r w:rsidRPr="00A31710">
        <w:rPr>
          <w:szCs w:val="28"/>
        </w:rPr>
        <w:t xml:space="preserve">Подбирая дидактические игры, определяли место и роль игры в системе обучения и воспитания, проектировали саму игру и определяли степень участия в ней всех детей. К дидактическим играм предъявляли следующие </w:t>
      </w:r>
      <w:r w:rsidRPr="00A31710">
        <w:rPr>
          <w:bCs/>
          <w:szCs w:val="28"/>
        </w:rPr>
        <w:t>требования</w:t>
      </w:r>
      <w:r w:rsidRPr="00A31710">
        <w:rPr>
          <w:szCs w:val="28"/>
        </w:rPr>
        <w:t>: соответствие возрастным особенностям детей, яркость, эстетичность, многофункциональность. При подборе дидактических игр были использованы материалы Н.Ф.Губановой, И.А. Лыковой, А.И.Сорокиной [</w:t>
      </w:r>
      <w:r>
        <w:rPr>
          <w:szCs w:val="28"/>
        </w:rPr>
        <w:t>4</w:t>
      </w:r>
      <w:r w:rsidRPr="00A31710">
        <w:rPr>
          <w:szCs w:val="28"/>
        </w:rPr>
        <w:t xml:space="preserve">; </w:t>
      </w:r>
      <w:r>
        <w:rPr>
          <w:szCs w:val="28"/>
        </w:rPr>
        <w:t>7</w:t>
      </w:r>
      <w:r w:rsidRPr="00A31710">
        <w:rPr>
          <w:szCs w:val="28"/>
        </w:rPr>
        <w:t xml:space="preserve">; </w:t>
      </w:r>
      <w:r>
        <w:rPr>
          <w:szCs w:val="28"/>
        </w:rPr>
        <w:t>12</w:t>
      </w:r>
      <w:r w:rsidRPr="00A31710">
        <w:rPr>
          <w:szCs w:val="28"/>
        </w:rPr>
        <w:t xml:space="preserve">]. </w:t>
      </w:r>
    </w:p>
    <w:p w:rsidR="0014230B" w:rsidRPr="00A31710" w:rsidRDefault="0014230B" w:rsidP="0014230B">
      <w:pPr>
        <w:pStyle w:val="14"/>
        <w:rPr>
          <w:szCs w:val="28"/>
        </w:rPr>
      </w:pPr>
      <w:r w:rsidRPr="00A31710">
        <w:rPr>
          <w:iCs/>
          <w:szCs w:val="28"/>
        </w:rPr>
        <w:t>Нами учитывается, что художественно-эстетическое развитие</w:t>
      </w:r>
      <w:r w:rsidRPr="00A31710">
        <w:rPr>
          <w:szCs w:val="28"/>
        </w:rPr>
        <w:t xml:space="preserve">в ходе дидактической игры возможно в условиях педагогического процесса под </w:t>
      </w:r>
      <w:r w:rsidRPr="00A31710">
        <w:rPr>
          <w:szCs w:val="28"/>
        </w:rPr>
        <w:lastRenderedPageBreak/>
        <w:t xml:space="preserve">руководством взрослого. </w:t>
      </w:r>
      <w:r w:rsidRPr="00A31710">
        <w:rPr>
          <w:bCs/>
          <w:szCs w:val="28"/>
        </w:rPr>
        <w:t>Организация воспитателем дидактических игр осуществляется в следующих основных направлениях: подготовка к проведению дидактической игры, непосредственно ее проведение и последующий анализ.</w:t>
      </w:r>
      <w:r w:rsidRPr="00A31710">
        <w:rPr>
          <w:szCs w:val="28"/>
        </w:rPr>
        <w:t xml:space="preserve"> Для успешного проведения </w:t>
      </w:r>
      <w:r w:rsidRPr="00A31710">
        <w:rPr>
          <w:bCs/>
          <w:szCs w:val="28"/>
        </w:rPr>
        <w:t xml:space="preserve">дидактических игр </w:t>
      </w:r>
      <w:r w:rsidRPr="00A31710">
        <w:rPr>
          <w:szCs w:val="28"/>
        </w:rPr>
        <w:t xml:space="preserve">необходимо использование различных методов и приемов: игровых (сюрпризные моменты, загадки, считалочки, элементы соревнования); словесных (беседа для уточнения знаний, объяснение правил, анализ деятельности и другое); наглядных (использование игрушек, картин, иллюстраций, предметов природного и бросового материала, показ игровых действий). </w:t>
      </w:r>
    </w:p>
    <w:p w:rsidR="0014230B" w:rsidRPr="00A31710" w:rsidRDefault="0014230B" w:rsidP="0014230B">
      <w:pPr>
        <w:pStyle w:val="14"/>
        <w:rPr>
          <w:szCs w:val="28"/>
        </w:rPr>
      </w:pPr>
    </w:p>
    <w:p w:rsidR="0014230B" w:rsidRPr="00A31710" w:rsidRDefault="0014230B" w:rsidP="0014230B">
      <w:pPr>
        <w:pStyle w:val="14"/>
        <w:rPr>
          <w:szCs w:val="28"/>
        </w:rPr>
      </w:pPr>
    </w:p>
    <w:p w:rsidR="0014230B" w:rsidRPr="00A31710" w:rsidRDefault="0014230B" w:rsidP="0014230B">
      <w:pPr>
        <w:pStyle w:val="14"/>
        <w:rPr>
          <w:szCs w:val="28"/>
        </w:rPr>
      </w:pPr>
      <w:r w:rsidRPr="00A31710">
        <w:rPr>
          <w:szCs w:val="28"/>
        </w:rPr>
        <w:t xml:space="preserve">В совместной образовательной деятельности педагогов с детьми используются разнообразные </w:t>
      </w:r>
      <w:r w:rsidRPr="00A31710">
        <w:rPr>
          <w:bCs/>
          <w:szCs w:val="28"/>
        </w:rPr>
        <w:t>методы и приемы,</w:t>
      </w:r>
      <w:r w:rsidRPr="00A31710">
        <w:rPr>
          <w:szCs w:val="28"/>
        </w:rPr>
        <w:t xml:space="preserve"> такие как, создание проблемной ситуации: внесение игрушки, экспериментирование, использование разных видов оценок (приз, сюрпризный момент, словесная положительная оценка, аплодисменты товарищей, фишки и так далее), активизирующего общения: совместный поиск правильного ответа на вопрос, использование личного опыта ребенка, взаимопомощь друг другу, обращение к детям с вопросом, образным пояснениям, сюжетным рассказом. В процессе проведения дидактической игры следует поощрять выдумку, инициативу дошкольников, отмечать доброжелательное отношение детей друг к другу, а также положительное отношение к отраженным в дидактической игре явлениям и событиям.</w:t>
      </w:r>
    </w:p>
    <w:p w:rsidR="0014230B" w:rsidRPr="00A31710" w:rsidRDefault="0014230B" w:rsidP="0014230B">
      <w:pPr>
        <w:spacing w:line="360" w:lineRule="auto"/>
        <w:ind w:firstLine="709"/>
        <w:jc w:val="both"/>
        <w:rPr>
          <w:sz w:val="28"/>
          <w:szCs w:val="28"/>
        </w:rPr>
      </w:pPr>
      <w:r w:rsidRPr="00A31710">
        <w:rPr>
          <w:sz w:val="28"/>
          <w:szCs w:val="28"/>
        </w:rPr>
        <w:t xml:space="preserve">В качестве примера </w:t>
      </w:r>
      <w:r w:rsidRPr="00A31710">
        <w:rPr>
          <w:bCs/>
          <w:sz w:val="28"/>
          <w:szCs w:val="28"/>
        </w:rPr>
        <w:t>работы сдетьми с</w:t>
      </w:r>
      <w:r w:rsidRPr="00A31710">
        <w:rPr>
          <w:sz w:val="28"/>
          <w:szCs w:val="28"/>
        </w:rPr>
        <w:t xml:space="preserve">реднего дошкольного возраста </w:t>
      </w:r>
      <w:r w:rsidRPr="00A31710">
        <w:rPr>
          <w:bCs/>
          <w:sz w:val="28"/>
          <w:szCs w:val="28"/>
        </w:rPr>
        <w:t xml:space="preserve">по реализации образовательной области «Художественно-эстетическое развитие» приведем </w:t>
      </w:r>
      <w:r w:rsidRPr="00A31710">
        <w:rPr>
          <w:sz w:val="28"/>
          <w:szCs w:val="28"/>
        </w:rPr>
        <w:t xml:space="preserve">разработанную и апробированную на практике серию из 7 СОД </w:t>
      </w:r>
      <w:r w:rsidRPr="00A31710">
        <w:rPr>
          <w:sz w:val="28"/>
        </w:rPr>
        <w:t>по аппликации</w:t>
      </w:r>
      <w:r w:rsidRPr="00A31710">
        <w:rPr>
          <w:sz w:val="28"/>
          <w:szCs w:val="28"/>
        </w:rPr>
        <w:t>:</w:t>
      </w:r>
    </w:p>
    <w:p w:rsidR="0014230B" w:rsidRPr="00A31710" w:rsidRDefault="0014230B" w:rsidP="0014230B">
      <w:pPr>
        <w:pStyle w:val="a3"/>
        <w:rPr>
          <w:color w:val="auto"/>
          <w:sz w:val="28"/>
        </w:rPr>
      </w:pPr>
      <w:r w:rsidRPr="00A31710">
        <w:rPr>
          <w:color w:val="auto"/>
          <w:sz w:val="28"/>
        </w:rPr>
        <w:t xml:space="preserve">1. </w:t>
      </w:r>
      <w:r>
        <w:rPr>
          <w:color w:val="auto"/>
          <w:sz w:val="28"/>
        </w:rPr>
        <w:t>О</w:t>
      </w:r>
      <w:r w:rsidRPr="00A31710">
        <w:rPr>
          <w:color w:val="auto"/>
          <w:sz w:val="28"/>
        </w:rPr>
        <w:t xml:space="preserve">ОД по аппликации «Живые облака». </w:t>
      </w:r>
    </w:p>
    <w:p w:rsidR="0014230B" w:rsidRPr="00A31710" w:rsidRDefault="0014230B" w:rsidP="0014230B">
      <w:pPr>
        <w:pStyle w:val="a3"/>
        <w:rPr>
          <w:color w:val="auto"/>
          <w:sz w:val="28"/>
        </w:rPr>
      </w:pPr>
      <w:r w:rsidRPr="00A31710">
        <w:rPr>
          <w:color w:val="auto"/>
          <w:sz w:val="28"/>
        </w:rPr>
        <w:t xml:space="preserve">2. </w:t>
      </w:r>
      <w:r>
        <w:rPr>
          <w:color w:val="auto"/>
          <w:sz w:val="28"/>
        </w:rPr>
        <w:t>О</w:t>
      </w:r>
      <w:r w:rsidRPr="00A31710">
        <w:rPr>
          <w:color w:val="auto"/>
          <w:sz w:val="28"/>
        </w:rPr>
        <w:t>ОД по аппликации «Воробьи в лужах».</w:t>
      </w:r>
    </w:p>
    <w:p w:rsidR="0014230B" w:rsidRPr="00A31710" w:rsidRDefault="0014230B" w:rsidP="0014230B">
      <w:pPr>
        <w:pStyle w:val="a3"/>
        <w:rPr>
          <w:color w:val="auto"/>
          <w:sz w:val="28"/>
        </w:rPr>
      </w:pPr>
      <w:r>
        <w:rPr>
          <w:color w:val="auto"/>
          <w:sz w:val="28"/>
        </w:rPr>
        <w:lastRenderedPageBreak/>
        <w:t>3. О</w:t>
      </w:r>
      <w:r w:rsidRPr="00A31710">
        <w:rPr>
          <w:color w:val="auto"/>
          <w:sz w:val="28"/>
        </w:rPr>
        <w:t>ОД по аппликации «Ракеты и кометы».</w:t>
      </w:r>
    </w:p>
    <w:p w:rsidR="0014230B" w:rsidRPr="00A31710" w:rsidRDefault="0014230B" w:rsidP="0014230B">
      <w:pPr>
        <w:pStyle w:val="a3"/>
        <w:rPr>
          <w:color w:val="auto"/>
          <w:sz w:val="28"/>
        </w:rPr>
      </w:pPr>
      <w:r>
        <w:rPr>
          <w:color w:val="auto"/>
          <w:sz w:val="28"/>
        </w:rPr>
        <w:t>4. О</w:t>
      </w:r>
      <w:r w:rsidRPr="00A31710">
        <w:rPr>
          <w:color w:val="auto"/>
          <w:sz w:val="28"/>
        </w:rPr>
        <w:t>ОД по аппликации «Мышонок моряк».</w:t>
      </w:r>
    </w:p>
    <w:p w:rsidR="0014230B" w:rsidRPr="00A31710" w:rsidRDefault="0014230B" w:rsidP="0014230B">
      <w:pPr>
        <w:pStyle w:val="a3"/>
        <w:rPr>
          <w:color w:val="auto"/>
          <w:sz w:val="28"/>
        </w:rPr>
      </w:pPr>
      <w:r>
        <w:rPr>
          <w:color w:val="auto"/>
          <w:sz w:val="28"/>
        </w:rPr>
        <w:t>5. О</w:t>
      </w:r>
      <w:r w:rsidRPr="00A31710">
        <w:rPr>
          <w:color w:val="auto"/>
          <w:sz w:val="28"/>
        </w:rPr>
        <w:t>ОД по аппликации «Рыбки играют, рыбки сверкают».</w:t>
      </w:r>
    </w:p>
    <w:p w:rsidR="0014230B" w:rsidRPr="00A31710" w:rsidRDefault="0014230B" w:rsidP="0014230B">
      <w:pPr>
        <w:pStyle w:val="a3"/>
        <w:rPr>
          <w:color w:val="auto"/>
          <w:sz w:val="28"/>
        </w:rPr>
      </w:pPr>
      <w:r>
        <w:rPr>
          <w:color w:val="auto"/>
          <w:sz w:val="28"/>
        </w:rPr>
        <w:t>6. О</w:t>
      </w:r>
      <w:r w:rsidRPr="00A31710">
        <w:rPr>
          <w:color w:val="auto"/>
          <w:sz w:val="28"/>
        </w:rPr>
        <w:t>ОД по аппликации «У солнышка в гостях».</w:t>
      </w:r>
    </w:p>
    <w:p w:rsidR="0014230B" w:rsidRPr="00A31710" w:rsidRDefault="0014230B" w:rsidP="0014230B">
      <w:pPr>
        <w:pStyle w:val="a3"/>
        <w:rPr>
          <w:color w:val="auto"/>
          <w:sz w:val="28"/>
        </w:rPr>
      </w:pPr>
      <w:r>
        <w:rPr>
          <w:color w:val="auto"/>
          <w:sz w:val="28"/>
        </w:rPr>
        <w:t>7. О</w:t>
      </w:r>
      <w:r w:rsidRPr="00A31710">
        <w:rPr>
          <w:color w:val="auto"/>
          <w:sz w:val="28"/>
        </w:rPr>
        <w:t>ОД по аппликации «Сосульки на крыше».</w:t>
      </w:r>
    </w:p>
    <w:p w:rsidR="0014230B" w:rsidRPr="00A31710" w:rsidRDefault="0014230B" w:rsidP="001423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31710">
        <w:rPr>
          <w:sz w:val="28"/>
          <w:szCs w:val="28"/>
        </w:rPr>
        <w:t>ОД осуществлялась последовательно, с постепенным нарастанием сложности и обеспечением активной познавательной художественной практики. Проводилось закрепление представлений о геометрических фигурах (прямоугольник, треугольник, круг, полукруг), цвете, величине.</w:t>
      </w:r>
    </w:p>
    <w:p w:rsidR="0014230B" w:rsidRPr="00A31710" w:rsidRDefault="0014230B" w:rsidP="0014230B">
      <w:pPr>
        <w:pStyle w:val="a4"/>
        <w:rPr>
          <w:rStyle w:val="text"/>
        </w:rPr>
      </w:pPr>
      <w:r w:rsidRPr="00A31710">
        <w:t xml:space="preserve">Методические приемы: предварительная работа, сюрпризные и игровые приемы, показ и анализ образцов, обсуждение, </w:t>
      </w:r>
      <w:r w:rsidRPr="00A31710">
        <w:rPr>
          <w:rStyle w:val="text"/>
        </w:rPr>
        <w:t xml:space="preserve">словесные указания, показ приемов работы с материалом, </w:t>
      </w:r>
      <w:r w:rsidRPr="00A31710">
        <w:t>анализ работ</w:t>
      </w:r>
      <w:r w:rsidRPr="00A31710">
        <w:rPr>
          <w:rStyle w:val="text"/>
        </w:rPr>
        <w:t>.</w:t>
      </w:r>
    </w:p>
    <w:p w:rsidR="0014230B" w:rsidRPr="00A31710" w:rsidRDefault="0014230B" w:rsidP="001423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О</w:t>
      </w:r>
      <w:r w:rsidRPr="00A31710">
        <w:rPr>
          <w:sz w:val="28"/>
          <w:szCs w:val="28"/>
        </w:rPr>
        <w:t>ОД мы разнообразили и обогащали аппликативную технику, дополняли её графическими элементами для передачи мелких деталей и динамики, экспериментировали с бумагой и ножницами с целью получения выразительных аппликативных образов (</w:t>
      </w:r>
      <w:proofErr w:type="spellStart"/>
      <w:r w:rsidRPr="00A31710">
        <w:rPr>
          <w:sz w:val="28"/>
          <w:szCs w:val="28"/>
        </w:rPr>
        <w:t>сминание</w:t>
      </w:r>
      <w:proofErr w:type="spellEnd"/>
      <w:r w:rsidRPr="00A31710">
        <w:rPr>
          <w:sz w:val="28"/>
          <w:szCs w:val="28"/>
        </w:rPr>
        <w:t xml:space="preserve">, обрывание, </w:t>
      </w:r>
      <w:proofErr w:type="spellStart"/>
      <w:r w:rsidRPr="00A31710">
        <w:rPr>
          <w:sz w:val="28"/>
          <w:szCs w:val="28"/>
        </w:rPr>
        <w:t>выщипывание</w:t>
      </w:r>
      <w:proofErr w:type="spellEnd"/>
      <w:r w:rsidRPr="00A31710">
        <w:rPr>
          <w:sz w:val="28"/>
          <w:szCs w:val="28"/>
        </w:rPr>
        <w:t xml:space="preserve">, закругление и общипывание уголков бумаги). </w:t>
      </w:r>
    </w:p>
    <w:p w:rsidR="0014230B" w:rsidRPr="00A31710" w:rsidRDefault="0014230B" w:rsidP="001423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О</w:t>
      </w:r>
      <w:r w:rsidRPr="00A31710">
        <w:rPr>
          <w:sz w:val="28"/>
          <w:szCs w:val="28"/>
        </w:rPr>
        <w:t xml:space="preserve">ОД для </w:t>
      </w:r>
      <w:r w:rsidRPr="00A31710">
        <w:rPr>
          <w:bCs/>
          <w:sz w:val="28"/>
          <w:szCs w:val="28"/>
        </w:rPr>
        <w:t>художественно-эстетического развития</w:t>
      </w:r>
      <w:r w:rsidRPr="00A31710">
        <w:rPr>
          <w:sz w:val="28"/>
          <w:szCs w:val="28"/>
        </w:rPr>
        <w:t xml:space="preserve"> детей, поддержания их интереса к творческой деятельности и развития  восприятия и представлений о предметах, объектах и явлениях окружающего мира, с дошкольниками вели беседу в форме диалога.</w:t>
      </w:r>
    </w:p>
    <w:p w:rsidR="0014230B" w:rsidRPr="00A31710" w:rsidRDefault="0014230B" w:rsidP="0014230B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>
        <w:rPr>
          <w:sz w:val="28"/>
          <w:szCs w:val="28"/>
        </w:rPr>
        <w:t>Например, в ходе О</w:t>
      </w:r>
      <w:r w:rsidRPr="00A31710">
        <w:rPr>
          <w:sz w:val="28"/>
          <w:szCs w:val="28"/>
        </w:rPr>
        <w:t xml:space="preserve">ОД на тему </w:t>
      </w:r>
      <w:r w:rsidRPr="00A31710">
        <w:rPr>
          <w:sz w:val="28"/>
        </w:rPr>
        <w:t xml:space="preserve">«Живые облака» обсуждалось: </w:t>
      </w:r>
      <w:r w:rsidRPr="00A31710">
        <w:rPr>
          <w:sz w:val="28"/>
          <w:szCs w:val="28"/>
        </w:rPr>
        <w:t>на что похожи облака. Дети активно отвечали на вопросы:</w:t>
      </w:r>
    </w:p>
    <w:p w:rsidR="0014230B" w:rsidRPr="00A31710" w:rsidRDefault="0014230B" w:rsidP="0014230B">
      <w:pPr>
        <w:spacing w:line="360" w:lineRule="auto"/>
        <w:ind w:firstLine="700"/>
        <w:rPr>
          <w:i/>
          <w:sz w:val="28"/>
          <w:szCs w:val="28"/>
        </w:rPr>
      </w:pPr>
      <w:r w:rsidRPr="00A31710">
        <w:rPr>
          <w:i/>
          <w:sz w:val="28"/>
          <w:szCs w:val="28"/>
        </w:rPr>
        <w:t>Никита: я летом видел такие  облака, они плыли по небу, похожи на  ватные комочки.</w:t>
      </w:r>
    </w:p>
    <w:p w:rsidR="0014230B" w:rsidRPr="00A31710" w:rsidRDefault="0014230B" w:rsidP="0014230B">
      <w:pPr>
        <w:spacing w:line="360" w:lineRule="auto"/>
        <w:ind w:firstLine="700"/>
        <w:rPr>
          <w:i/>
          <w:sz w:val="28"/>
          <w:szCs w:val="28"/>
        </w:rPr>
      </w:pPr>
      <w:r w:rsidRPr="00A31710">
        <w:rPr>
          <w:i/>
          <w:sz w:val="28"/>
          <w:szCs w:val="28"/>
        </w:rPr>
        <w:t xml:space="preserve">Захар: похоже на  снег – чистый, как в садике зимой. </w:t>
      </w:r>
    </w:p>
    <w:p w:rsidR="0014230B" w:rsidRPr="00A31710" w:rsidRDefault="0014230B" w:rsidP="0014230B">
      <w:pPr>
        <w:shd w:val="clear" w:color="auto" w:fill="FFFFFF"/>
        <w:spacing w:line="360" w:lineRule="auto"/>
        <w:ind w:firstLine="700"/>
        <w:jc w:val="both"/>
        <w:rPr>
          <w:i/>
          <w:sz w:val="28"/>
          <w:szCs w:val="28"/>
        </w:rPr>
      </w:pPr>
      <w:r w:rsidRPr="00A31710">
        <w:rPr>
          <w:i/>
          <w:sz w:val="28"/>
          <w:szCs w:val="28"/>
        </w:rPr>
        <w:t>Настя: а у меня дома кошка такая - белая и пушистая.</w:t>
      </w:r>
    </w:p>
    <w:p w:rsidR="0014230B" w:rsidRPr="00A31710" w:rsidRDefault="0014230B" w:rsidP="0014230B">
      <w:pPr>
        <w:spacing w:line="360" w:lineRule="auto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В ходе О</w:t>
      </w:r>
      <w:r w:rsidRPr="00A31710">
        <w:rPr>
          <w:sz w:val="28"/>
          <w:szCs w:val="28"/>
        </w:rPr>
        <w:t xml:space="preserve">ОД на тему </w:t>
      </w:r>
      <w:r w:rsidRPr="00A31710">
        <w:rPr>
          <w:sz w:val="28"/>
        </w:rPr>
        <w:t xml:space="preserve">«Рыбки играют, рыбки сверкают» </w:t>
      </w:r>
      <w:r w:rsidRPr="00A31710">
        <w:rPr>
          <w:sz w:val="28"/>
          <w:szCs w:val="28"/>
        </w:rPr>
        <w:t xml:space="preserve">воспитатель показывал 2-3 рыбок, красиво вылепленных, вырезанных или нарисованных, чтобы переключить детей с условно-схематического изображения на </w:t>
      </w:r>
      <w:r w:rsidRPr="00A31710">
        <w:rPr>
          <w:sz w:val="28"/>
          <w:szCs w:val="28"/>
        </w:rPr>
        <w:lastRenderedPageBreak/>
        <w:t xml:space="preserve">художественное. Спрашивали, какие рыбки понравились больше и почему? Как они представляют себе своих рыбок и пр.? Хотелось, чтобы фантазии были образными, яркими, а работы – красочными. </w:t>
      </w:r>
    </w:p>
    <w:p w:rsidR="0014230B" w:rsidRPr="00A31710" w:rsidRDefault="0014230B" w:rsidP="0014230B">
      <w:pPr>
        <w:shd w:val="clear" w:color="auto" w:fill="FFFFFF"/>
        <w:spacing w:line="360" w:lineRule="auto"/>
        <w:ind w:firstLine="709"/>
        <w:jc w:val="both"/>
        <w:rPr>
          <w:szCs w:val="24"/>
        </w:rPr>
      </w:pPr>
      <w:r w:rsidRPr="00A31710">
        <w:rPr>
          <w:sz w:val="28"/>
        </w:rPr>
        <w:t>Д</w:t>
      </w:r>
      <w:r w:rsidRPr="00A31710">
        <w:rPr>
          <w:sz w:val="28"/>
          <w:szCs w:val="28"/>
        </w:rPr>
        <w:t>ети активно начинали фантазировать:</w:t>
      </w:r>
    </w:p>
    <w:p w:rsidR="0014230B" w:rsidRPr="00A31710" w:rsidRDefault="0014230B" w:rsidP="0014230B">
      <w:pPr>
        <w:shd w:val="clear" w:color="auto" w:fill="FFFFFF"/>
        <w:spacing w:line="360" w:lineRule="auto"/>
        <w:ind w:firstLine="700"/>
        <w:jc w:val="both"/>
        <w:rPr>
          <w:i/>
          <w:sz w:val="28"/>
          <w:szCs w:val="28"/>
        </w:rPr>
      </w:pPr>
      <w:r w:rsidRPr="00A31710">
        <w:rPr>
          <w:i/>
          <w:sz w:val="28"/>
          <w:szCs w:val="28"/>
        </w:rPr>
        <w:t xml:space="preserve">Максим: мне нравятся акулы, я по телику видел – они большущие, сильные! </w:t>
      </w:r>
    </w:p>
    <w:p w:rsidR="0014230B" w:rsidRPr="00A31710" w:rsidRDefault="0014230B" w:rsidP="0014230B">
      <w:pPr>
        <w:spacing w:line="360" w:lineRule="auto"/>
        <w:ind w:firstLine="700"/>
        <w:jc w:val="both"/>
        <w:rPr>
          <w:i/>
          <w:sz w:val="28"/>
          <w:szCs w:val="28"/>
        </w:rPr>
      </w:pPr>
      <w:r w:rsidRPr="00A31710">
        <w:rPr>
          <w:i/>
          <w:sz w:val="28"/>
          <w:szCs w:val="28"/>
        </w:rPr>
        <w:t>София: а я хочу золотую рыбку, попробую сделать! Они самые красивые.</w:t>
      </w:r>
    </w:p>
    <w:p w:rsidR="0014230B" w:rsidRPr="00A31710" w:rsidRDefault="0014230B" w:rsidP="0014230B">
      <w:pPr>
        <w:spacing w:line="360" w:lineRule="auto"/>
        <w:ind w:firstLine="700"/>
        <w:jc w:val="both"/>
        <w:rPr>
          <w:i/>
          <w:sz w:val="28"/>
          <w:szCs w:val="28"/>
        </w:rPr>
      </w:pPr>
      <w:r w:rsidRPr="00A31710">
        <w:rPr>
          <w:i/>
          <w:sz w:val="28"/>
          <w:szCs w:val="28"/>
        </w:rPr>
        <w:t>Никита: а я зубастую рыбу сделаю, с блестящей чешуей, хвост огромный!</w:t>
      </w:r>
    </w:p>
    <w:p w:rsidR="0014230B" w:rsidRPr="00A31710" w:rsidRDefault="0014230B" w:rsidP="0014230B">
      <w:pPr>
        <w:shd w:val="clear" w:color="auto" w:fill="FFFFFF"/>
        <w:spacing w:line="360" w:lineRule="auto"/>
        <w:ind w:firstLine="700"/>
        <w:jc w:val="both"/>
        <w:rPr>
          <w:i/>
          <w:sz w:val="28"/>
          <w:szCs w:val="28"/>
        </w:rPr>
      </w:pPr>
      <w:r w:rsidRPr="00A31710">
        <w:rPr>
          <w:i/>
          <w:sz w:val="28"/>
          <w:szCs w:val="28"/>
        </w:rPr>
        <w:t>Даша: мне полосатые рыбки нравятся! Они такие  нарядные!</w:t>
      </w:r>
    </w:p>
    <w:p w:rsidR="0014230B" w:rsidRPr="00A31710" w:rsidRDefault="0014230B" w:rsidP="0014230B">
      <w:pPr>
        <w:pStyle w:val="14"/>
      </w:pPr>
      <w:r>
        <w:rPr>
          <w:szCs w:val="28"/>
        </w:rPr>
        <w:t>В ходе О</w:t>
      </w:r>
      <w:r w:rsidRPr="00A31710">
        <w:rPr>
          <w:szCs w:val="28"/>
        </w:rPr>
        <w:t xml:space="preserve">ОД  у детей  постепенно развивалось восприятие и творческое воображение, способность  в аппликации увидеть  предметы, объекты и явления окружающего мира. У детей постепенно развивалось  также чувство цвета и формы, умение работать точно и аккуратно. Этому способствовал свободный выбор материалов, каждый ребенок соответственно своему желанию мог выбрать для деталей бумагу разного цвета и свойств, цвета изображаемых персонажей обсуждались с детьми. </w:t>
      </w:r>
      <w:r>
        <w:t>В ходе О</w:t>
      </w:r>
      <w:r w:rsidRPr="00A31710">
        <w:t xml:space="preserve">ОД  создавалась благоприятная психологическая обстановка, проявляющаяся в  уважении к личности ребенка, доброжелательности, взаимопомощи;    для повышения </w:t>
      </w:r>
      <w:r w:rsidRPr="00A31710">
        <w:rPr>
          <w:szCs w:val="28"/>
        </w:rPr>
        <w:t>мотивации детей к творческой деятельности</w:t>
      </w:r>
      <w:r w:rsidRPr="00A31710">
        <w:t xml:space="preserve"> организована выставка работ дошкольников, знакомство родителей с достижениями детей.</w:t>
      </w:r>
    </w:p>
    <w:p w:rsidR="0014230B" w:rsidRPr="00A31710" w:rsidRDefault="0014230B" w:rsidP="0014230B">
      <w:pPr>
        <w:pStyle w:val="14"/>
      </w:pPr>
      <w:r w:rsidRPr="00A31710">
        <w:t xml:space="preserve">В качестве примера работы со старшими дошкольниками приведем проект «Народная игрушка». Выбор темы проекта был обусловлен тем, что </w:t>
      </w:r>
      <w:r w:rsidRPr="00A31710">
        <w:rPr>
          <w:bCs/>
        </w:rPr>
        <w:t>народное искусство</w:t>
      </w:r>
      <w:r w:rsidRPr="00A31710">
        <w:t> — это особый мир художественного творчества, бесконечно разнообразная область художественных предметов, создаваемых на протяжении многовековой истории развития человеческой цивилизации. Это сфера, вне которой невозможно представить себе жизнь человека.</w:t>
      </w:r>
      <w:r w:rsidRPr="00A31710">
        <w:rPr>
          <w:rStyle w:val="text"/>
        </w:rPr>
        <w:t xml:space="preserve"> Творцы народного искусства были связаны с природой. Она давала им необыкновенно широкие возможности для постоянных наблюдений над </w:t>
      </w:r>
      <w:r w:rsidRPr="00A31710">
        <w:rPr>
          <w:rStyle w:val="text"/>
        </w:rPr>
        <w:lastRenderedPageBreak/>
        <w:t xml:space="preserve">миром животных и растений, образы которых использовались затем в творчестве. Близость народного искусства с природой определяет радостный, оптимистический характер его произведений. К наиболее ярким особенностям народного прикладного искусства прошлого следует отнести необыкновенно меткие, продуманные и правдивые характеристики конкретного образа, переданного с большой выразительностью, причем форма, в которую вкладывает народный мастер свой замысел, всегда предельно лаконична. Все второстепенное отбрасывается, уступая место главному, которое выявляется особенно четко. Такая художественная трактовка образа в народном искусстве делает его особенно понятным и доступным для восприятия. Другой характерной особенностью произведений народного прикладного искусства является красочность и декоративность. Смелые, часто контрастные цветовые сочетания отличают произведения народного мастера, делают их необыкновенно привлекательными. </w:t>
      </w:r>
    </w:p>
    <w:p w:rsidR="0014230B" w:rsidRPr="00A31710" w:rsidRDefault="0014230B" w:rsidP="0014230B">
      <w:pPr>
        <w:pStyle w:val="14"/>
      </w:pPr>
      <w:r w:rsidRPr="00A31710">
        <w:t xml:space="preserve">Учтены возрастные особенности детей старшего дошкольного возраста, их интересы. Дети тянутся к несколько </w:t>
      </w:r>
      <w:r w:rsidRPr="00A31710">
        <w:rPr>
          <w:rStyle w:val="text"/>
        </w:rPr>
        <w:t>наивной и радостной по цвету народной игрушке, хотят создавать красоту своими руками.</w:t>
      </w:r>
      <w:r w:rsidRPr="00A31710">
        <w:t xml:space="preserve"> Доступен этот вид творчества и для коллективной работы совместно с родителями.</w:t>
      </w:r>
    </w:p>
    <w:p w:rsidR="0014230B" w:rsidRPr="00A31710" w:rsidRDefault="0014230B" w:rsidP="0014230B">
      <w:pPr>
        <w:pStyle w:val="14"/>
      </w:pPr>
      <w:r w:rsidRPr="00A31710">
        <w:t xml:space="preserve">Работа над проектом включала совместную деятельность педагога, родителей и детей. </w:t>
      </w:r>
    </w:p>
    <w:p w:rsidR="0014230B" w:rsidRPr="00A31710" w:rsidRDefault="0014230B" w:rsidP="0014230B">
      <w:pPr>
        <w:pStyle w:val="14"/>
      </w:pPr>
      <w:r w:rsidRPr="00A31710">
        <w:t>Формы работы со старшими дошкольниками в ходе реализации проекта:</w:t>
      </w:r>
    </w:p>
    <w:p w:rsidR="0014230B" w:rsidRPr="00A31710" w:rsidRDefault="0014230B" w:rsidP="0014230B">
      <w:pPr>
        <w:pStyle w:val="14"/>
      </w:pPr>
      <w:r w:rsidRPr="00A31710">
        <w:t xml:space="preserve">- занятия, позволяющие детям лучше изучить народное искусство.  К проведению занятий привлекаются как воспитатели ДОУ, так и специалисты (например, художники, оформители и пр.) из числа родителей; </w:t>
      </w:r>
    </w:p>
    <w:p w:rsidR="0014230B" w:rsidRPr="00A31710" w:rsidRDefault="0014230B" w:rsidP="0014230B">
      <w:pPr>
        <w:pStyle w:val="14"/>
      </w:pPr>
      <w:r w:rsidRPr="00A31710">
        <w:t xml:space="preserve">- дидактические игры. Участие родителей: подбор материала для сценариев игр, изготовление игрового материала и аксессуаров и пр.; </w:t>
      </w:r>
    </w:p>
    <w:p w:rsidR="0014230B" w:rsidRPr="00A31710" w:rsidRDefault="0014230B" w:rsidP="0014230B">
      <w:pPr>
        <w:pStyle w:val="14"/>
      </w:pPr>
      <w:r w:rsidRPr="00A31710">
        <w:t>- экскурсии. К организации и проведению привлекаются родители;</w:t>
      </w:r>
    </w:p>
    <w:p w:rsidR="0014230B" w:rsidRPr="00A31710" w:rsidRDefault="0014230B" w:rsidP="0014230B">
      <w:pPr>
        <w:pStyle w:val="14"/>
      </w:pPr>
      <w:r w:rsidRPr="00A31710">
        <w:t>- изготовление «семейных» игрушек для участия в итоговом празднике-ярмарке;</w:t>
      </w:r>
    </w:p>
    <w:p w:rsidR="0014230B" w:rsidRPr="00A31710" w:rsidRDefault="0014230B" w:rsidP="0014230B">
      <w:pPr>
        <w:pStyle w:val="14"/>
      </w:pPr>
      <w:r w:rsidRPr="00A31710">
        <w:lastRenderedPageBreak/>
        <w:t>- совместные  досуги, праздники, семейные конкурсы и т.д.</w:t>
      </w:r>
    </w:p>
    <w:p w:rsidR="0014230B" w:rsidRPr="00A31710" w:rsidRDefault="0014230B" w:rsidP="0014230B">
      <w:pPr>
        <w:pStyle w:val="14"/>
        <w:ind w:left="708" w:firstLine="1"/>
      </w:pPr>
      <w:r w:rsidRPr="00A31710">
        <w:t>Содержание одного из проведенных занятий приведено в Приложении 2.</w:t>
      </w:r>
    </w:p>
    <w:p w:rsidR="0014230B" w:rsidRPr="00A31710" w:rsidRDefault="0014230B" w:rsidP="0014230B">
      <w:pPr>
        <w:pStyle w:val="14"/>
        <w:rPr>
          <w:szCs w:val="28"/>
        </w:rPr>
      </w:pPr>
      <w:r w:rsidRPr="00A31710">
        <w:rPr>
          <w:szCs w:val="28"/>
        </w:rPr>
        <w:t>Важна и демонстрация результатов проекта.</w:t>
      </w:r>
    </w:p>
    <w:p w:rsidR="0014230B" w:rsidRPr="00A31710" w:rsidRDefault="0014230B" w:rsidP="0014230B">
      <w:pPr>
        <w:pStyle w:val="14"/>
        <w:rPr>
          <w:szCs w:val="28"/>
        </w:rPr>
      </w:pPr>
      <w:r w:rsidRPr="00A31710">
        <w:rPr>
          <w:szCs w:val="28"/>
        </w:rPr>
        <w:t>1.Подведение итогов: коллективное обсуждение, оценка работы, составление отчёта о ней.  </w:t>
      </w:r>
    </w:p>
    <w:p w:rsidR="0014230B" w:rsidRPr="00A31710" w:rsidRDefault="0014230B" w:rsidP="0014230B">
      <w:pPr>
        <w:pStyle w:val="14"/>
        <w:rPr>
          <w:szCs w:val="28"/>
        </w:rPr>
      </w:pPr>
      <w:r w:rsidRPr="00A31710">
        <w:rPr>
          <w:szCs w:val="28"/>
        </w:rPr>
        <w:t xml:space="preserve">2. Организация выставки </w:t>
      </w:r>
      <w:r w:rsidRPr="00A31710">
        <w:t xml:space="preserve">«семейных» игрушек </w:t>
      </w:r>
      <w:r w:rsidRPr="00A31710">
        <w:rPr>
          <w:szCs w:val="28"/>
        </w:rPr>
        <w:t>«Дымковская игрушка».</w:t>
      </w:r>
    </w:p>
    <w:p w:rsidR="0014230B" w:rsidRPr="00A31710" w:rsidRDefault="0014230B" w:rsidP="0014230B">
      <w:pPr>
        <w:pStyle w:val="14"/>
        <w:rPr>
          <w:szCs w:val="28"/>
        </w:rPr>
      </w:pPr>
      <w:r w:rsidRPr="00A31710">
        <w:rPr>
          <w:szCs w:val="28"/>
        </w:rPr>
        <w:t xml:space="preserve">3. Проведение праздника-ярмарки «Дымковская игрушка» с участием детей, </w:t>
      </w:r>
      <w:r w:rsidRPr="00A31710">
        <w:t>родителей, воспитателей и гостей праздника</w:t>
      </w:r>
      <w:r w:rsidRPr="00A31710">
        <w:rPr>
          <w:szCs w:val="28"/>
        </w:rPr>
        <w:t>.</w:t>
      </w:r>
    </w:p>
    <w:p w:rsidR="0014230B" w:rsidRPr="00A31710" w:rsidRDefault="0014230B" w:rsidP="0014230B">
      <w:pPr>
        <w:pStyle w:val="14"/>
        <w:rPr>
          <w:szCs w:val="28"/>
        </w:rPr>
      </w:pPr>
      <w:r w:rsidRPr="00A31710">
        <w:rPr>
          <w:szCs w:val="28"/>
        </w:rPr>
        <w:t>4. Награждение победителей.</w:t>
      </w:r>
    </w:p>
    <w:p w:rsidR="0014230B" w:rsidRPr="00A31710" w:rsidRDefault="0014230B" w:rsidP="0014230B">
      <w:pPr>
        <w:pStyle w:val="14"/>
      </w:pPr>
      <w:r w:rsidRPr="00A31710">
        <w:t xml:space="preserve">Следует отметить, что созданная в группах ДОУ предметно-развивающая среда дает каждому ребенку одинаковые возможности усвоить умения, приобрести новые качества, развить знания. Такого рода среда является единым эстетическим предметно-развивающим игровым пространством жизни </w:t>
      </w:r>
      <w:r w:rsidRPr="00A31710">
        <w:rPr>
          <w:szCs w:val="28"/>
        </w:rPr>
        <w:t>детей в ДОУ, которое предполагает взаимосвязанные и взаимовлияющие формы организации в ДОУ различных видов деятельности. Учтена эстетика оформления, единый стиль, «воздух» в помещении. При этом важно, что в данной работе</w:t>
      </w:r>
      <w:r w:rsidRPr="00A31710">
        <w:t xml:space="preserve"> участвовали как воспитатели, так и родители детей, а также сами дети. Учитывалось, что значительную роль в развитии ребенка - дошкольника играет народное искусство, поэтому в оформлении групповых комнат большое место отводится изобразительному и декоративно-прикладному народному искусству. Все произведения народного искусства в интерьере подчинены требованиям места и времени. В интерьер групповых комнат включены предметы декоративно-прикладного искусства. В каждой групповой комнате устроен уголок народного декоративно-прикладного искусства, выставка работ детей. </w:t>
      </w:r>
    </w:p>
    <w:p w:rsidR="0014230B" w:rsidRPr="00A31710" w:rsidRDefault="0014230B" w:rsidP="0014230B">
      <w:pPr>
        <w:rPr>
          <w:sz w:val="28"/>
          <w:szCs w:val="28"/>
        </w:rPr>
      </w:pPr>
    </w:p>
    <w:p w:rsidR="0014230B" w:rsidRPr="00A31710" w:rsidRDefault="0014230B" w:rsidP="0014230B">
      <w:pPr>
        <w:rPr>
          <w:sz w:val="28"/>
          <w:szCs w:val="28"/>
        </w:rPr>
      </w:pPr>
    </w:p>
    <w:p w:rsidR="0014230B" w:rsidRPr="00A31710" w:rsidRDefault="0014230B" w:rsidP="00EE3AE0">
      <w:pPr>
        <w:pStyle w:val="1"/>
      </w:pPr>
      <w:r w:rsidRPr="00A31710">
        <w:br w:type="page"/>
      </w:r>
      <w:bookmarkStart w:id="0" w:name="_GoBack"/>
      <w:bookmarkEnd w:id="0"/>
    </w:p>
    <w:p w:rsidR="0014230B" w:rsidRPr="00A31710" w:rsidRDefault="0014230B" w:rsidP="0014230B">
      <w:pPr>
        <w:pStyle w:val="14"/>
        <w:rPr>
          <w:szCs w:val="28"/>
        </w:rPr>
      </w:pPr>
      <w:r w:rsidRPr="00A31710">
        <w:rPr>
          <w:szCs w:val="28"/>
        </w:rPr>
        <w:lastRenderedPageBreak/>
        <w:t>Суть художественно-эстетического развития заключается в твор</w:t>
      </w:r>
      <w:r w:rsidRPr="00A31710">
        <w:rPr>
          <w:szCs w:val="28"/>
        </w:rPr>
        <w:softHyphen/>
        <w:t>ческом восприятии не только искусства, но и различных эстетических явлений. Основной целью художественно-эстетического развития является формирование творческого отношения ребенка к действительности. Конечной целью художественно-эстетического развития выступает гармонически развитая личность.</w:t>
      </w:r>
    </w:p>
    <w:p w:rsidR="0014230B" w:rsidRPr="00A31710" w:rsidRDefault="0014230B" w:rsidP="0014230B">
      <w:pPr>
        <w:pStyle w:val="14"/>
        <w:rPr>
          <w:szCs w:val="28"/>
        </w:rPr>
      </w:pPr>
      <w:r w:rsidRPr="00A31710">
        <w:rPr>
          <w:rFonts w:eastAsia="Times-Roman"/>
          <w:szCs w:val="28"/>
        </w:rPr>
        <w:t xml:space="preserve">Важными условиями </w:t>
      </w:r>
      <w:r w:rsidRPr="00A31710">
        <w:rPr>
          <w:iCs/>
          <w:szCs w:val="28"/>
        </w:rPr>
        <w:t xml:space="preserve">художественно-эстетического развития </w:t>
      </w:r>
      <w:r w:rsidRPr="00A31710">
        <w:rPr>
          <w:rFonts w:eastAsia="Times-Roman"/>
          <w:szCs w:val="28"/>
        </w:rPr>
        <w:t xml:space="preserve">являются: организация системы деятельности по </w:t>
      </w:r>
      <w:r w:rsidRPr="00A31710">
        <w:rPr>
          <w:iCs/>
          <w:szCs w:val="28"/>
        </w:rPr>
        <w:t>художественно-</w:t>
      </w:r>
      <w:r w:rsidRPr="00A31710">
        <w:rPr>
          <w:rFonts w:eastAsia="Times-Roman"/>
          <w:szCs w:val="28"/>
        </w:rPr>
        <w:t>эстетическому развитию детей; знание и использование воспитателями наиболее эффективных форм, методов организации процесса</w:t>
      </w:r>
      <w:r w:rsidRPr="00A31710">
        <w:rPr>
          <w:iCs/>
          <w:szCs w:val="28"/>
        </w:rPr>
        <w:t xml:space="preserve"> художественно-</w:t>
      </w:r>
      <w:r w:rsidRPr="00A31710">
        <w:rPr>
          <w:rFonts w:eastAsia="Times-Roman"/>
          <w:szCs w:val="28"/>
        </w:rPr>
        <w:t xml:space="preserve">эстетического развития детей; наличие </w:t>
      </w:r>
      <w:r w:rsidRPr="00A31710">
        <w:rPr>
          <w:szCs w:val="28"/>
        </w:rPr>
        <w:t xml:space="preserve">эстетически оформленной </w:t>
      </w:r>
      <w:r w:rsidRPr="00A31710">
        <w:rPr>
          <w:rFonts w:eastAsia="Times-Roman"/>
          <w:szCs w:val="28"/>
        </w:rPr>
        <w:t xml:space="preserve">пространственно-развивающей среды, соответствующей </w:t>
      </w:r>
      <w:r w:rsidRPr="00A31710">
        <w:rPr>
          <w:szCs w:val="28"/>
        </w:rPr>
        <w:t xml:space="preserve">задачам </w:t>
      </w:r>
      <w:r w:rsidRPr="00A31710">
        <w:rPr>
          <w:iCs/>
          <w:szCs w:val="28"/>
        </w:rPr>
        <w:t>художественно-</w:t>
      </w:r>
      <w:r w:rsidRPr="00A31710">
        <w:rPr>
          <w:rFonts w:eastAsia="Times-Roman"/>
          <w:szCs w:val="28"/>
        </w:rPr>
        <w:t xml:space="preserve">эстетического развития и психолого-возрастным особенностям детей. </w:t>
      </w:r>
      <w:r w:rsidRPr="00A31710">
        <w:rPr>
          <w:szCs w:val="28"/>
        </w:rPr>
        <w:t>В основе методики художественно-эстетического развития должна лежать совместная деятельность педагога и ребенка по развитию у него творческих способностей к восприятию красоты окружающего мира. Важна организация деятельности детей, при этом ребенок должен выступать активным участником педагогического процесса.</w:t>
      </w:r>
    </w:p>
    <w:p w:rsidR="0014230B" w:rsidRPr="00A31710" w:rsidRDefault="0014230B" w:rsidP="0014230B">
      <w:pPr>
        <w:spacing w:line="360" w:lineRule="auto"/>
        <w:ind w:firstLine="709"/>
        <w:jc w:val="both"/>
        <w:rPr>
          <w:sz w:val="28"/>
          <w:szCs w:val="28"/>
        </w:rPr>
      </w:pPr>
      <w:r w:rsidRPr="00A31710">
        <w:rPr>
          <w:rStyle w:val="apple-style-span"/>
          <w:sz w:val="28"/>
          <w:szCs w:val="28"/>
        </w:rPr>
        <w:t xml:space="preserve">В художественно-эстетическом развитии дошкольников, особенно- младших, дидактические игры являются, по существу, ведущими средствами. </w:t>
      </w:r>
      <w:r w:rsidRPr="00A31710">
        <w:rPr>
          <w:sz w:val="28"/>
          <w:szCs w:val="28"/>
        </w:rPr>
        <w:t xml:space="preserve">Для поддержания интереса детей и развития познавательной активности необходимо в процессе художественно-эстетического развития детей младшего дошкольного возраста: использовать игры различной вариативности; систематически планировать проведение дидактических игр в целях художественно-эстетического развития; постоянно использовать наглядный материал (картинки, игрушки, природный материал); привлекать детей к изготовлению наглядного материала для игр и пр. Воспитатель подбирает дидактические игры, соответствующие возрасту детей своей группы по всем разделам: знакомство с народной игрушкой, изделиями </w:t>
      </w:r>
      <w:r w:rsidRPr="00A31710">
        <w:rPr>
          <w:sz w:val="28"/>
          <w:szCs w:val="28"/>
        </w:rPr>
        <w:lastRenderedPageBreak/>
        <w:t>декоративно – прикладного искусства, посудой, скульптурой, произведениями живописи, портретом, натюрмортом, архитектурой.</w:t>
      </w:r>
    </w:p>
    <w:p w:rsidR="0014230B" w:rsidRPr="00A31710" w:rsidRDefault="0014230B" w:rsidP="0014230B">
      <w:pPr>
        <w:pStyle w:val="14"/>
      </w:pPr>
      <w:r w:rsidRPr="00A31710">
        <w:t xml:space="preserve">Непосредственно образовательная деятельность по изобразительному искусству в ДОУ должна быть направлена не только на развитие соответствующих умений и навыков, но и способствовать художественно-эстетическому воспитанию дошкольника. </w:t>
      </w:r>
    </w:p>
    <w:p w:rsidR="0014230B" w:rsidRPr="00A31710" w:rsidRDefault="0014230B" w:rsidP="0014230B">
      <w:pPr>
        <w:pStyle w:val="14"/>
      </w:pPr>
      <w:r w:rsidRPr="00A31710">
        <w:t>Следует учитывать, что и во многих современных российских семьях художественно-эстетическому воспитанию детей уделяют недостаточно внимания. В связи с этим необходимо расширять ф</w:t>
      </w:r>
      <w:r w:rsidRPr="00A31710">
        <w:rPr>
          <w:bCs/>
        </w:rPr>
        <w:t xml:space="preserve">ормы взаимодействия с семьями воспитанников по образовательной области «Художественно – эстетическое развитие». Могут быть рекомендованы: </w:t>
      </w:r>
      <w:r w:rsidRPr="00A31710">
        <w:t xml:space="preserve">анкетирование родителей с целью изучения их представлений о художественно-эстетическом воспитании детей; </w:t>
      </w:r>
      <w:r w:rsidRPr="00A31710">
        <w:rPr>
          <w:bCs/>
        </w:rPr>
        <w:t>с</w:t>
      </w:r>
      <w:r w:rsidRPr="00A31710">
        <w:t>овместная организация различных выставок произведений искусства с целью расширения художественно-эстетических представлений дошкольников; организация папок-передвижек, тематических консультаций по художественного – эстетическому воспитанию; мероприятия, направленные на распространение семейного опыта художественно-эстетического развития ребенка;  семинары-практикумы для родителей по художественно-эстетическому воспитанию детей; создание семейных клубов по интересам и прочее.</w:t>
      </w:r>
    </w:p>
    <w:p w:rsidR="0014230B" w:rsidRPr="00A31710" w:rsidRDefault="0014230B" w:rsidP="0014230B">
      <w:pPr>
        <w:rPr>
          <w:sz w:val="28"/>
          <w:szCs w:val="28"/>
        </w:rPr>
      </w:pPr>
    </w:p>
    <w:p w:rsidR="0014230B" w:rsidRPr="00A31710" w:rsidRDefault="0014230B" w:rsidP="0014230B">
      <w:pPr>
        <w:rPr>
          <w:sz w:val="28"/>
          <w:szCs w:val="28"/>
        </w:rPr>
      </w:pPr>
    </w:p>
    <w:p w:rsidR="00DE0DFC" w:rsidRDefault="0014230B" w:rsidP="00EE3AE0">
      <w:pPr>
        <w:pStyle w:val="1"/>
      </w:pPr>
      <w:r w:rsidRPr="00A31710">
        <w:br w:type="page"/>
      </w:r>
    </w:p>
    <w:sectPr w:rsidR="00DE0DFC" w:rsidSect="00A44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PMincho"/>
    <w:panose1 w:val="00000000000000000000"/>
    <w:charset w:val="80"/>
    <w:family w:val="roman"/>
    <w:notTrueType/>
    <w:pitch w:val="default"/>
    <w:sig w:usb0="00000003" w:usb1="08070000" w:usb2="00000010" w:usb3="00000000" w:csb0="0002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F4CE9"/>
    <w:multiLevelType w:val="hybridMultilevel"/>
    <w:tmpl w:val="B7CC95B8"/>
    <w:lvl w:ilvl="0" w:tplc="C226C8D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3A9C33DE"/>
    <w:multiLevelType w:val="multilevel"/>
    <w:tmpl w:val="159423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640ABE"/>
    <w:multiLevelType w:val="hybridMultilevel"/>
    <w:tmpl w:val="A550726A"/>
    <w:lvl w:ilvl="0" w:tplc="C226C8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786669"/>
    <w:multiLevelType w:val="hybridMultilevel"/>
    <w:tmpl w:val="2974C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224FC3"/>
    <w:multiLevelType w:val="hybridMultilevel"/>
    <w:tmpl w:val="3E0A67A8"/>
    <w:lvl w:ilvl="0" w:tplc="C226C8D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4230B"/>
    <w:rsid w:val="0014230B"/>
    <w:rsid w:val="002F32DB"/>
    <w:rsid w:val="004D2EC0"/>
    <w:rsid w:val="00572311"/>
    <w:rsid w:val="00A44F71"/>
    <w:rsid w:val="00B37242"/>
    <w:rsid w:val="00DE0DFC"/>
    <w:rsid w:val="00E566E6"/>
    <w:rsid w:val="00EE3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3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Мой Заголовок 1"/>
    <w:basedOn w:val="a"/>
    <w:next w:val="a"/>
    <w:link w:val="10"/>
    <w:autoRedefine/>
    <w:qFormat/>
    <w:rsid w:val="00EE3AE0"/>
    <w:pPr>
      <w:keepNext/>
      <w:spacing w:before="120" w:after="120" w:line="360" w:lineRule="auto"/>
      <w:ind w:left="360"/>
      <w:jc w:val="center"/>
      <w:outlineLvl w:val="0"/>
    </w:pPr>
    <w:rPr>
      <w:smallCaps/>
      <w:sz w:val="28"/>
      <w:szCs w:val="28"/>
    </w:rPr>
  </w:style>
  <w:style w:type="paragraph" w:styleId="4">
    <w:name w:val="heading 4"/>
    <w:basedOn w:val="a"/>
    <w:next w:val="a"/>
    <w:link w:val="40"/>
    <w:qFormat/>
    <w:rsid w:val="0014230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Мой Заголовок 1 Знак"/>
    <w:basedOn w:val="a0"/>
    <w:link w:val="1"/>
    <w:rsid w:val="00EE3AE0"/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423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абзац"/>
    <w:basedOn w:val="a"/>
    <w:link w:val="11"/>
    <w:rsid w:val="0014230B"/>
    <w:pPr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color w:val="000000"/>
    </w:rPr>
  </w:style>
  <w:style w:type="paragraph" w:customStyle="1" w:styleId="a4">
    <w:name w:val="АБЗАЦ"/>
    <w:basedOn w:val="a"/>
    <w:autoRedefine/>
    <w:rsid w:val="0014230B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14">
    <w:name w:val="Абзац 14"/>
    <w:basedOn w:val="a"/>
    <w:link w:val="140"/>
    <w:rsid w:val="0014230B"/>
    <w:pPr>
      <w:spacing w:line="360" w:lineRule="auto"/>
      <w:ind w:firstLine="709"/>
      <w:jc w:val="both"/>
    </w:pPr>
    <w:rPr>
      <w:sz w:val="28"/>
    </w:rPr>
  </w:style>
  <w:style w:type="paragraph" w:styleId="a5">
    <w:name w:val="Normal (Web)"/>
    <w:basedOn w:val="a"/>
    <w:uiPriority w:val="99"/>
    <w:rsid w:val="0014230B"/>
  </w:style>
  <w:style w:type="character" w:customStyle="1" w:styleId="140">
    <w:name w:val="Абзац 14 Знак"/>
    <w:link w:val="14"/>
    <w:rsid w:val="0014230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ext">
    <w:name w:val="text"/>
    <w:basedOn w:val="a0"/>
    <w:rsid w:val="0014230B"/>
  </w:style>
  <w:style w:type="character" w:customStyle="1" w:styleId="apple-style-span">
    <w:name w:val="apple-style-span"/>
    <w:basedOn w:val="a0"/>
    <w:rsid w:val="0014230B"/>
  </w:style>
  <w:style w:type="character" w:customStyle="1" w:styleId="c3">
    <w:name w:val="c3"/>
    <w:rsid w:val="0014230B"/>
  </w:style>
  <w:style w:type="paragraph" w:customStyle="1" w:styleId="a6">
    <w:name w:val="Знак"/>
    <w:basedOn w:val="a"/>
    <w:next w:val="a"/>
    <w:rsid w:val="0014230B"/>
    <w:pPr>
      <w:spacing w:after="160" w:line="240" w:lineRule="exact"/>
      <w:ind w:firstLine="567"/>
      <w:jc w:val="both"/>
    </w:pPr>
    <w:rPr>
      <w:rFonts w:ascii="Tahoma" w:hAnsi="Tahoma" w:cs="Tahoma"/>
      <w:color w:val="000000"/>
      <w:sz w:val="28"/>
      <w:szCs w:val="28"/>
      <w:lang w:val="en-GB" w:eastAsia="en-US"/>
    </w:rPr>
  </w:style>
  <w:style w:type="character" w:customStyle="1" w:styleId="11">
    <w:name w:val="абзац Знак1"/>
    <w:link w:val="a3"/>
    <w:rsid w:val="0014230B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paragraph" w:styleId="2">
    <w:name w:val="toc 2"/>
    <w:basedOn w:val="a"/>
    <w:next w:val="a"/>
    <w:autoRedefine/>
    <w:semiHidden/>
    <w:rsid w:val="0014230B"/>
    <w:pPr>
      <w:ind w:left="240"/>
    </w:pPr>
  </w:style>
  <w:style w:type="character" w:styleId="a7">
    <w:name w:val="Strong"/>
    <w:basedOn w:val="a0"/>
    <w:uiPriority w:val="22"/>
    <w:qFormat/>
    <w:rsid w:val="00EE3A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2884</Words>
  <Characters>16441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DMc</cp:lastModifiedBy>
  <cp:revision>2</cp:revision>
  <dcterms:created xsi:type="dcterms:W3CDTF">2022-05-15T17:21:00Z</dcterms:created>
  <dcterms:modified xsi:type="dcterms:W3CDTF">2023-01-15T06:18:00Z</dcterms:modified>
</cp:coreProperties>
</file>