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B4" w:rsidRPr="008A12B4" w:rsidRDefault="008A12B4" w:rsidP="008A12B4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  <w:r w:rsidRPr="008A12B4">
        <w:rPr>
          <w:rStyle w:val="a4"/>
          <w:color w:val="111111"/>
          <w:sz w:val="28"/>
          <w:szCs w:val="28"/>
          <w:bdr w:val="none" w:sz="0" w:space="0" w:color="auto" w:frame="1"/>
        </w:rPr>
        <w:t>Структурное подразделение МБОУ «Малобащелакская СОШ» детский сад «Теремок»</w:t>
      </w:r>
    </w:p>
    <w:p w:rsidR="00531500" w:rsidRPr="008A12B4" w:rsidRDefault="00531500" w:rsidP="0053150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8A12B4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Формирование представлений об окружающем мире, </w:t>
      </w:r>
      <w:proofErr w:type="spellStart"/>
      <w:r w:rsidRPr="008A12B4">
        <w:rPr>
          <w:rFonts w:ascii="Times New Roman" w:eastAsia="Times New Roman" w:hAnsi="Times New Roman" w:cs="Times New Roman"/>
          <w:kern w:val="36"/>
          <w:sz w:val="28"/>
          <w:szCs w:val="28"/>
        </w:rPr>
        <w:t>социокультурные</w:t>
      </w:r>
      <w:proofErr w:type="spellEnd"/>
      <w:r w:rsidRPr="008A12B4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нормы традиции</w:t>
      </w:r>
    </w:p>
    <w:p w:rsidR="00531500" w:rsidRPr="008A12B4" w:rsidRDefault="00531500" w:rsidP="00531500">
      <w:pPr>
        <w:shd w:val="clear" w:color="auto" w:fill="FFFFFF"/>
        <w:spacing w:before="100" w:beforeAutospacing="1" w:after="19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12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Формирование представлений об окружающем мире: общество и государство, культура и история. </w:t>
      </w:r>
      <w:proofErr w:type="spellStart"/>
      <w:r w:rsidRPr="008A12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Социокультурные</w:t>
      </w:r>
      <w:proofErr w:type="spellEnd"/>
      <w:r w:rsidRPr="008A12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нормы, традиции семьи, общества и государства. Представления об отечественных традициях и праздниках. Многообразие стран и народов мира</w:t>
      </w:r>
    </w:p>
    <w:p w:rsidR="008A12B4" w:rsidRDefault="00531500" w:rsidP="00531500">
      <w:pPr>
        <w:shd w:val="clear" w:color="auto" w:fill="FFFFFF"/>
        <w:spacing w:before="100" w:beforeAutospacing="1" w:after="1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Современный дошкольник живет в то время, когда изменения, происходящие в нашем обществе, заставляют нас по-новому взглянуть на народные традиции и праздники. Традиция охватывает объекты социального наследия (материальные и духовные ценности), процесс социального наследования, его способы. На современном этапе в соответствие </w:t>
      </w:r>
      <w:proofErr w:type="spell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proofErr w:type="spell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введением ФГОС одним из направлений познавательного развития предусматривается формирование первичных представлений об отечественных традициях и праздниках у детей дошкольного возраста. Народные традиции способствуют выработке мировоззрения, предполагающего как усвоение опыта старших поколений, так и превращение его в руководство практической деятельностью. В результате освоения детьми основной общеобразовательной программы дошкольного образования, ребенок может приобрести следующие качества: - любознательность, он задаёт вопросы взрослым и сверстникам, интересуется историей предметов народного быта, у предметов есть прошлое и настоящие, с течением времени они меняются.</w:t>
      </w:r>
    </w:p>
    <w:p w:rsidR="00531500" w:rsidRPr="008A12B4" w:rsidRDefault="00531500" w:rsidP="00531500">
      <w:pPr>
        <w:shd w:val="clear" w:color="auto" w:fill="FFFFFF"/>
        <w:spacing w:before="100" w:beforeAutospacing="1" w:after="1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этой целью проводятся игры-путешествия, игры-турне (например, «Путешествие в прошлое игрушки, кресла, мяча»), которые наглядно показывают, как изменялся один и тот же предмет, в зависимости от желания человека сделать его более полезным, удобным, красивым и т.д.; </w:t>
      </w:r>
      <w:proofErr w:type="gram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- обладает начальными знаниями о себе, о своей семье и социальном мире, в котором живёт.</w:t>
      </w:r>
      <w:proofErr w:type="gram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Ребёнок интересуется семейными традициями, своей родословной. Будет рассматривать фотографии из семейного альбома, совместно с родителями составлять генеалогическое древо. Интересуется историй России, гордится своим народом и своей страной</w:t>
      </w:r>
      <w:proofErr w:type="gram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бладает начальными знаниями о природе, умеет связывать их с народными праздниками, такими как: масленица, Пасха, Ивана Купала и другие. Он объяснит их название и происхождение</w:t>
      </w:r>
      <w:proofErr w:type="gram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ебенок откликается на эмоции близких людей и друзей. Сопереживает персонажам сказок, историй, рассказов. Он знаком с произведениями детской литературы, познаёт культуру своего народа через сказки разных народов, </w:t>
      </w:r>
      <w:proofErr w:type="spell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потешки</w:t>
      </w:r>
      <w:proofErr w:type="spell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поговорки, пословицы и </w:t>
      </w:r>
      <w:proofErr w:type="spell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заклички</w:t>
      </w:r>
      <w:proofErr w:type="spell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- ребёнок владеет разными формами и видами игр, различает условную и реальную ситуации, умеет подчиняться разным правилам и социальным нормам. Может организовать сюжетно-ролевые игры («В гости к бабушке в </w:t>
      </w:r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деревню», «Семья»), народные подвижные игры («Капуста», «Огород»), дидактические игры («Народные промыслы», «Подскажи словечко»), соблюдает правила игры, легко взаимодействуя с товарищами; - хорошо владеет устной речью, использует существительные обозначающие предметы народного быта, прикладного искусства. Основными критериями результативности являются: - проявление у ребёнка познавательного интереса к культуре и истории русского народа. Дети стали чаще задавать познавательные вопросы; - овладение элементарными навыками использования информации для реализации своих познавательных интересов и потребностей; - активное участие в народных праздниках, развлечениях, играх, ярмарках; - умение и желание импровизировать в детских видах деятельности на тему русского народного творчества. Поскольку главными воспитателями ребенка остаются родители, и многое зависит от среды, в которой ребенок растет и развивается, то педагог проектирует свою деятельность в тесной взаимосвязи с семьей, с родителями. Нужно помнить, что семейные традиции являются одним из составляющих компонентов семейного уклада. В них в значительной степени выражен народный идеал тех человеческих качеств, формирование и наличие которых предопределяет семейное счастье, благоприятный климат семьи. Планирование деятельности по данному направлению</w:t>
      </w:r>
      <w:proofErr w:type="gram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содержании: - внести изменения в комплексно-тематическое планирование; - создать многофункциональный уголок, «Уголок ряженья», «Уголок уединения»; - центр «Театр», где размещены различные виды театров; - </w:t>
      </w:r>
      <w:proofErr w:type="spell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аудиотека</w:t>
      </w:r>
      <w:proofErr w:type="spell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записями народных песен и мелодий, сказок; - мини-музей народного быта «Русская изба»; - создание тематических </w:t>
      </w:r>
      <w:proofErr w:type="spell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портфолио</w:t>
      </w:r>
      <w:proofErr w:type="spell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(«Народные праздники на Руси» или «Путешествие в прошлое предмета», «Семейные традиции»); - </w:t>
      </w:r>
      <w:proofErr w:type="gram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тематические беседы («Наша родина – Россия», «Наша Армия родная», «История моего села») - рассматривание различных иллюстраций о народных промыслах; - фотовыставки; - экскурсии в музей школы, краеведческий музей села; - создание творческих работ, по народно-прикладному искусству (рисунки, коллажи, аппликации, поделки); - привлечение родителей для рассказа детям о народных традициях и праздниках; - разнообразить сюжетно-ролевые игры, ситуации; - произведения декоративно – прикладного искусства, живопись и предметы народного быта;</w:t>
      </w:r>
      <w:proofErr w:type="gram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дополнить методический кабинет книгами с малыми фольклорными жанрами, художественной литературой разных народов мира; - создание картотек народных игр, народная игрушка и национальная кукла. </w:t>
      </w:r>
      <w:proofErr w:type="gram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В средствах обучения и воспитания: - реализуемые долгосрочные проекты «История народных праздников», «Моя семья»; «Моя родословная» и др.; - совместная творческая деятельность детей и взрослых (педагогов, родителей, узких специалистов) в рамках «Осенних посиделок», «Весёлая ярмарка»; - организация интерактивных выставок и мини-музеев:</w:t>
      </w:r>
      <w:proofErr w:type="gram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«Гончарные мастерские», «Городец - хороший город»; </w:t>
      </w:r>
      <w:proofErr w:type="gram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-о</w:t>
      </w:r>
      <w:proofErr w:type="gram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рганизация и проведение народных праздников, праздников народного календаря: «Пришла коляда – открывай ворота», «Широкая Масленица»; - приглашение родителей для рассказа детям о народных традициях и семейных праздниках. </w:t>
      </w:r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контроле: - наблюдение за детьми; - индивидуальные беседы; - дидактические игры. Материал для диагностики: - в «программе воспитания и обучения в детском саду» под редакцией М.А. Васильевой, В.В. Гербовой, Т.С. Комаровой, не выделено отдельного раздела отражающего задачи по приобщению детей к народной культуре. Но вместе с тем в данной программе предусмотрено знакомство детей с народными культурными традициями русского народа, а также различных народов России и других стран. Данные задачи решаются в процессе организации знакомства детей с народной музыкой, фольклором и подвижными играми; - опытно-экспериментальная деятельность «Мы входим в мир прекрасного» Г.А. </w:t>
      </w:r>
      <w:proofErr w:type="spell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Рубан</w:t>
      </w:r>
      <w:proofErr w:type="spell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вводит ребенка в русскую культуру, приобщая его к духовным ценностям. Таким образом, совместная деятельность педагогов и родителей по </w:t>
      </w:r>
      <w:proofErr w:type="spellStart"/>
      <w:proofErr w:type="gram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воспитательно</w:t>
      </w:r>
      <w:proofErr w:type="spell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- образовательной</w:t>
      </w:r>
      <w:proofErr w:type="gram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работе, направленная на формирование первичных представлений об отечественных традициях и праздниках у детей дошкольного возраста, помогает нам обогатить его внутренний мир, развить духовные качества, сформировать гражданскую позицию, усвоить </w:t>
      </w:r>
      <w:proofErr w:type="spellStart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социокультурные</w:t>
      </w:r>
      <w:proofErr w:type="spellEnd"/>
      <w:r w:rsidRPr="008A12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нормы и национальности.</w:t>
      </w:r>
    </w:p>
    <w:p w:rsidR="00105397" w:rsidRPr="008A12B4" w:rsidRDefault="00105397">
      <w:pPr>
        <w:rPr>
          <w:rFonts w:ascii="Times New Roman" w:hAnsi="Times New Roman" w:cs="Times New Roman"/>
          <w:sz w:val="28"/>
          <w:szCs w:val="28"/>
        </w:rPr>
      </w:pPr>
    </w:p>
    <w:sectPr w:rsidR="00105397" w:rsidRPr="008A12B4" w:rsidSect="004F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1500"/>
    <w:rsid w:val="00105397"/>
    <w:rsid w:val="004F2280"/>
    <w:rsid w:val="00531500"/>
    <w:rsid w:val="008A1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80"/>
  </w:style>
  <w:style w:type="paragraph" w:styleId="1">
    <w:name w:val="heading 1"/>
    <w:basedOn w:val="a"/>
    <w:link w:val="10"/>
    <w:uiPriority w:val="9"/>
    <w:qFormat/>
    <w:rsid w:val="005315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15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31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A12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1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1023</Words>
  <Characters>5836</Characters>
  <Application>Microsoft Office Word</Application>
  <DocSecurity>0</DocSecurity>
  <Lines>48</Lines>
  <Paragraphs>13</Paragraphs>
  <ScaleCrop>false</ScaleCrop>
  <Company/>
  <LinksUpToDate>false</LinksUpToDate>
  <CharactersWithSpaces>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3</cp:revision>
  <dcterms:created xsi:type="dcterms:W3CDTF">2023-01-14T17:24:00Z</dcterms:created>
  <dcterms:modified xsi:type="dcterms:W3CDTF">2023-01-14T17:27:00Z</dcterms:modified>
</cp:coreProperties>
</file>