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D57" w:rsidRPr="00FC1D57" w:rsidRDefault="000437D4" w:rsidP="00FC1D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7D4" w:rsidRPr="000E397A" w:rsidRDefault="000437D4" w:rsidP="00043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9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E397A" w:rsidRPr="000E397A" w:rsidRDefault="000437D4" w:rsidP="000E397A">
      <w:pPr>
        <w:jc w:val="center"/>
        <w:rPr>
          <w:rFonts w:ascii="Times New Roman" w:hAnsi="Times New Roman" w:cs="Times New Roman"/>
          <w:b/>
        </w:rPr>
      </w:pPr>
      <w:r w:rsidRPr="000E397A">
        <w:rPr>
          <w:rFonts w:ascii="Times New Roman" w:eastAsia="Times New Roman" w:hAnsi="Times New Roman" w:cs="Times New Roman"/>
          <w:b/>
        </w:rPr>
        <w:t xml:space="preserve">«Эффективность проводимой в ДОУ работы по созданию условий  для социально-коммуникативного развития дошкольников в </w:t>
      </w:r>
      <w:r w:rsidR="000E397A" w:rsidRPr="000E397A">
        <w:rPr>
          <w:rFonts w:ascii="Times New Roman" w:hAnsi="Times New Roman" w:cs="Times New Roman"/>
          <w:b/>
        </w:rPr>
        <w:t xml:space="preserve">Структурное подразделение муниципальное бюджетное общеобразовательное учреждение «Малобащелакская СОШ» </w:t>
      </w:r>
    </w:p>
    <w:p w:rsidR="000E397A" w:rsidRPr="000E397A" w:rsidRDefault="000E397A" w:rsidP="000E397A">
      <w:pPr>
        <w:jc w:val="center"/>
        <w:rPr>
          <w:rFonts w:ascii="Times New Roman" w:hAnsi="Times New Roman" w:cs="Times New Roman"/>
          <w:b/>
        </w:rPr>
      </w:pPr>
      <w:r w:rsidRPr="000E397A">
        <w:rPr>
          <w:rFonts w:ascii="Times New Roman" w:hAnsi="Times New Roman" w:cs="Times New Roman"/>
          <w:b/>
        </w:rPr>
        <w:t>детский сад «Теремок»</w:t>
      </w:r>
    </w:p>
    <w:p w:rsidR="000437D4" w:rsidRPr="000E397A" w:rsidRDefault="000E397A" w:rsidP="000437D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E397A">
        <w:rPr>
          <w:rFonts w:ascii="Times New Roman" w:eastAsia="Times New Roman" w:hAnsi="Times New Roman" w:cs="Times New Roman"/>
        </w:rPr>
        <w:t xml:space="preserve"> 2022-2023учебный год.   </w:t>
      </w:r>
    </w:p>
    <w:p w:rsidR="000E397A" w:rsidRPr="000E397A" w:rsidRDefault="000E397A" w:rsidP="000437D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E397A">
        <w:rPr>
          <w:rFonts w:ascii="Times New Roman" w:eastAsia="Times New Roman" w:hAnsi="Times New Roman" w:cs="Times New Roman"/>
        </w:rPr>
        <w:t>От 25.12.2022г</w:t>
      </w:r>
    </w:p>
    <w:p w:rsidR="000437D4" w:rsidRPr="000E397A" w:rsidRDefault="000437D4" w:rsidP="000437D4">
      <w:pPr>
        <w:spacing w:after="0" w:line="240" w:lineRule="auto"/>
        <w:ind w:right="-99" w:firstLine="720"/>
        <w:jc w:val="both"/>
        <w:rPr>
          <w:rFonts w:ascii="Times New Roman" w:eastAsia="Times New Roman" w:hAnsi="Times New Roman" w:cs="Times New Roman"/>
        </w:rPr>
      </w:pPr>
    </w:p>
    <w:p w:rsidR="000437D4" w:rsidRPr="001206DB" w:rsidRDefault="000437D4" w:rsidP="000E397A">
      <w:pPr>
        <w:pStyle w:val="a9"/>
        <w:spacing w:after="0"/>
        <w:ind w:left="0" w:firstLine="283"/>
        <w:jc w:val="both"/>
        <w:rPr>
          <w:sz w:val="24"/>
          <w:szCs w:val="24"/>
        </w:rPr>
      </w:pPr>
      <w:r w:rsidRPr="000E397A">
        <w:rPr>
          <w:color w:val="FF0000"/>
          <w:sz w:val="22"/>
          <w:szCs w:val="22"/>
        </w:rPr>
        <w:t xml:space="preserve">    </w:t>
      </w:r>
      <w:r w:rsidRPr="000E397A">
        <w:rPr>
          <w:sz w:val="22"/>
          <w:szCs w:val="22"/>
        </w:rPr>
        <w:t>На основании выполнения годового плана</w:t>
      </w:r>
      <w:r w:rsidR="000E397A">
        <w:rPr>
          <w:sz w:val="22"/>
          <w:szCs w:val="22"/>
        </w:rPr>
        <w:t xml:space="preserve">  в ДОУ </w:t>
      </w:r>
      <w:r w:rsidR="000E397A">
        <w:rPr>
          <w:sz w:val="24"/>
          <w:szCs w:val="24"/>
        </w:rPr>
        <w:t>п</w:t>
      </w:r>
      <w:r w:rsidRPr="001206DB">
        <w:rPr>
          <w:sz w:val="24"/>
          <w:szCs w:val="24"/>
        </w:rPr>
        <w:t>роведена</w:t>
      </w:r>
      <w:r w:rsidRPr="001206DB">
        <w:rPr>
          <w:b/>
          <w:sz w:val="24"/>
          <w:szCs w:val="24"/>
        </w:rPr>
        <w:t xml:space="preserve"> </w:t>
      </w:r>
      <w:r w:rsidRPr="001206DB">
        <w:rPr>
          <w:sz w:val="24"/>
          <w:szCs w:val="24"/>
        </w:rPr>
        <w:t>тематическая проверка –</w:t>
      </w:r>
      <w:r w:rsidRPr="001206DB">
        <w:rPr>
          <w:color w:val="FF0000"/>
          <w:sz w:val="24"/>
          <w:szCs w:val="24"/>
        </w:rPr>
        <w:t xml:space="preserve"> </w:t>
      </w:r>
      <w:r w:rsidRPr="001206DB">
        <w:rPr>
          <w:sz w:val="24"/>
          <w:szCs w:val="24"/>
        </w:rPr>
        <w:t>«Эффективность проводимой в ДОУ работы по созданию условий  для социально-коммуникативного развития дошкольников в ДОУ»</w:t>
      </w:r>
    </w:p>
    <w:p w:rsidR="000437D4" w:rsidRDefault="000437D4" w:rsidP="000437D4">
      <w:pPr>
        <w:pStyle w:val="a6"/>
        <w:rPr>
          <w:color w:val="auto"/>
          <w:szCs w:val="24"/>
        </w:rPr>
      </w:pPr>
      <w:r w:rsidRPr="001206DB">
        <w:rPr>
          <w:color w:val="auto"/>
          <w:szCs w:val="24"/>
        </w:rPr>
        <w:t xml:space="preserve">с </w:t>
      </w:r>
      <w:r w:rsidRPr="001206DB">
        <w:rPr>
          <w:b/>
          <w:color w:val="auto"/>
          <w:szCs w:val="24"/>
        </w:rPr>
        <w:t>целью</w:t>
      </w:r>
      <w:r w:rsidRPr="001206DB">
        <w:rPr>
          <w:color w:val="auto"/>
          <w:szCs w:val="24"/>
        </w:rPr>
        <w:t xml:space="preserve"> определения эффективности воспитательно-образовательной работы в группах ДОУ</w:t>
      </w:r>
      <w:r w:rsidRPr="001206DB">
        <w:rPr>
          <w:szCs w:val="24"/>
        </w:rPr>
        <w:t xml:space="preserve"> созданию условий  для социально-коммуникативного развития дошкольников в </w:t>
      </w:r>
      <w:r w:rsidRPr="001206DB">
        <w:rPr>
          <w:color w:val="auto"/>
          <w:szCs w:val="24"/>
        </w:rPr>
        <w:t>ДОУ, выявления уровня сформированности у детей игровой  культуры; выяснения причин и факторов, определяющих качество работы по данному вопросу.</w:t>
      </w:r>
    </w:p>
    <w:p w:rsidR="000437D4" w:rsidRPr="00C6388F" w:rsidRDefault="000437D4" w:rsidP="000437D4">
      <w:pPr>
        <w:spacing w:after="0" w:line="240" w:lineRule="auto"/>
        <w:ind w:right="-99"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8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Тематическая проверка была проведена в форме посещения и анализа непосредственно образовательной деятельности, наблюдения за качеством выполнения режимных моментов воспитателями, за самостоятельной деятельностью детей, анализа календарных планов, обследования развивающей среды в группах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437D4" w:rsidRPr="000437D4" w:rsidRDefault="000437D4" w:rsidP="00043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1206DB">
        <w:rPr>
          <w:rFonts w:ascii="Times New Roman" w:hAnsi="Times New Roman" w:cs="Times New Roman"/>
          <w:b/>
          <w:sz w:val="24"/>
          <w:szCs w:val="24"/>
        </w:rPr>
        <w:t xml:space="preserve">Методы контроля: </w:t>
      </w:r>
      <w:r w:rsidRPr="001206DB">
        <w:rPr>
          <w:rFonts w:ascii="Times New Roman" w:hAnsi="Times New Roman" w:cs="Times New Roman"/>
          <w:sz w:val="24"/>
          <w:szCs w:val="24"/>
        </w:rPr>
        <w:t>просмотр НОД по социально-коммуникативному развитию,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206DB">
        <w:rPr>
          <w:rFonts w:ascii="Times New Roman" w:hAnsi="Times New Roman" w:cs="Times New Roman"/>
          <w:sz w:val="24"/>
          <w:szCs w:val="24"/>
        </w:rPr>
        <w:t xml:space="preserve">беседа с воспитателем, анализ условий, способствующих социализации, нравственному и патриотическому воспитанию, анализ условий направленных на развитие навыков самообслуживания, самостоятельности, трудовое воспитание детей, анализ календарных </w:t>
      </w:r>
      <w:r w:rsidRPr="000437D4">
        <w:rPr>
          <w:rFonts w:ascii="Times New Roman" w:hAnsi="Times New Roman" w:cs="Times New Roman"/>
          <w:i/>
          <w:sz w:val="24"/>
          <w:szCs w:val="24"/>
        </w:rPr>
        <w:t>планов, наглядной информации для родителей.</w:t>
      </w:r>
    </w:p>
    <w:p w:rsidR="000437D4" w:rsidRPr="000437D4" w:rsidRDefault="000437D4" w:rsidP="000437D4">
      <w:pPr>
        <w:spacing w:after="0" w:line="240" w:lineRule="auto"/>
        <w:ind w:right="-99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37D4">
        <w:rPr>
          <w:rFonts w:ascii="Times New Roman" w:hAnsi="Times New Roman" w:cs="Times New Roman"/>
          <w:b/>
          <w:i/>
          <w:sz w:val="24"/>
          <w:szCs w:val="24"/>
        </w:rPr>
        <w:t>На проверку представлены</w:t>
      </w:r>
      <w:r w:rsidRPr="000437D4">
        <w:rPr>
          <w:rFonts w:ascii="Times New Roman" w:hAnsi="Times New Roman" w:cs="Times New Roman"/>
          <w:i/>
          <w:sz w:val="24"/>
          <w:szCs w:val="24"/>
        </w:rPr>
        <w:t>: календарные планы, планы работы с родителями, карта «Анализ условий направленных на развитие навыков самообслуживания, самостоятельности, трудовое воспитание детей»,</w:t>
      </w:r>
      <w:r w:rsidRPr="000437D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Pr="000437D4">
        <w:rPr>
          <w:rFonts w:ascii="Times New Roman" w:hAnsi="Times New Roman" w:cs="Times New Roman"/>
          <w:i/>
          <w:sz w:val="24"/>
          <w:szCs w:val="24"/>
        </w:rPr>
        <w:t>анализ</w:t>
      </w:r>
      <w:r w:rsidRPr="000437D4">
        <w:rPr>
          <w:rFonts w:ascii="Times New Roman" w:eastAsia="Times New Roman" w:hAnsi="Times New Roman" w:cs="Times New Roman"/>
          <w:i/>
          <w:sz w:val="24"/>
          <w:szCs w:val="24"/>
        </w:rPr>
        <w:t xml:space="preserve"> условий  для социально-коммуникативного развития дошкольников в ДОУ, </w:t>
      </w:r>
      <w:r w:rsidRPr="000437D4">
        <w:rPr>
          <w:rFonts w:ascii="Times New Roman" w:hAnsi="Times New Roman" w:cs="Times New Roman"/>
          <w:i/>
          <w:sz w:val="24"/>
          <w:szCs w:val="24"/>
        </w:rPr>
        <w:t xml:space="preserve"> карта наблюдения игры. </w:t>
      </w:r>
    </w:p>
    <w:p w:rsidR="000437D4" w:rsidRPr="000437D4" w:rsidRDefault="000437D4" w:rsidP="000437D4">
      <w:pPr>
        <w:spacing w:after="0" w:line="240" w:lineRule="auto"/>
        <w:ind w:right="-99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37D4">
        <w:rPr>
          <w:rFonts w:ascii="Times New Roman" w:hAnsi="Times New Roman" w:cs="Times New Roman"/>
          <w:b/>
          <w:i/>
          <w:sz w:val="24"/>
          <w:szCs w:val="24"/>
        </w:rPr>
        <w:t xml:space="preserve">В ходе проверки </w:t>
      </w:r>
      <w:r w:rsidRPr="000437D4">
        <w:rPr>
          <w:rFonts w:ascii="Times New Roman" w:hAnsi="Times New Roman" w:cs="Times New Roman"/>
          <w:b/>
          <w:i/>
          <w:color w:val="000000"/>
          <w:sz w:val="24"/>
          <w:szCs w:val="24"/>
        </w:rPr>
        <w:t>были</w:t>
      </w:r>
      <w:r w:rsidRPr="000437D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437D4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проанализированы</w:t>
      </w:r>
      <w:r w:rsidRPr="000437D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437D4" w:rsidRDefault="000437D4" w:rsidP="000437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437D4">
        <w:rPr>
          <w:b/>
          <w:i/>
          <w:color w:val="000000"/>
        </w:rPr>
        <w:t>Перспективные и календарные планы индивидуальной работы с детьми по развитию социальных навыков</w:t>
      </w:r>
      <w:r w:rsidRPr="000437D4">
        <w:rPr>
          <w:i/>
          <w:color w:val="000000"/>
        </w:rPr>
        <w:t xml:space="preserve">. В ходе реализации основной образовательной программы </w:t>
      </w:r>
      <w:r w:rsidR="000E397A">
        <w:rPr>
          <w:i/>
          <w:color w:val="000000"/>
        </w:rPr>
        <w:t xml:space="preserve">  </w:t>
      </w:r>
      <w:r w:rsidRPr="000437D4">
        <w:rPr>
          <w:i/>
          <w:color w:val="000000"/>
        </w:rPr>
        <w:t xml:space="preserve"> по решению задач социально-коммуникативного</w:t>
      </w:r>
      <w:r w:rsidRPr="009916CA">
        <w:rPr>
          <w:color w:val="000000"/>
        </w:rPr>
        <w:t xml:space="preserve"> развития не достаточное внимание уделяется воспитани</w:t>
      </w:r>
      <w:r>
        <w:rPr>
          <w:color w:val="000000"/>
        </w:rPr>
        <w:t>ю социальной компетенции детей.</w:t>
      </w:r>
    </w:p>
    <w:p w:rsidR="000437D4" w:rsidRDefault="000437D4" w:rsidP="000437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916CA">
        <w:rPr>
          <w:color w:val="000000"/>
        </w:rPr>
        <w:t>В календарных планах педагогами отражены все направления образовательной области «социально-коммуникативное развитие». В средней, старшей, и подготовительной группах педагоги регулярно планируют работу по трудовому, нравственному воспитанию. Во всех группах не достаточно планируются дидактические игры и упражнения на развитие коммуникативных навыков или отсутствуют цели. Выявлено, что в планах педагоги не достаточно отражают индивидуальную работу по социальному развитию детей, не указывают конкретно детей, с кем проводится индивидуальная работа по развитию навыков социального поведения. Отмечено, что в календарном планировании педагоги не уделяют внимание планированию досугов по социально-нравственному направлению, не планируются целевые прогулки. Не во всех группах имеется перспективное планирование прогулок, с материалом по закреплению основных видов движений в свободной деятельности, распределение на каждую неделю конкретных подвижных игр, упражнений по физической культуре, используемых воспитателями на прогулках.</w:t>
      </w:r>
    </w:p>
    <w:p w:rsidR="000437D4" w:rsidRDefault="000437D4" w:rsidP="000437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916CA">
        <w:rPr>
          <w:color w:val="000000"/>
          <w:shd w:val="clear" w:color="auto" w:fill="FFFFFF"/>
        </w:rPr>
        <w:t xml:space="preserve">Задачи социально-коммуникативного развития решаются и в процессе организации трудовой деятельности: организации дежурства детей, оказании помощи воспитателю в ремонте книг и коробок к дидактическим играм, работе в уголке природы – уходе за комнатными растениями, формированию навыков самообслуживания, развитие </w:t>
      </w:r>
      <w:r w:rsidRPr="009916CA">
        <w:rPr>
          <w:color w:val="000000"/>
          <w:shd w:val="clear" w:color="auto" w:fill="FFFFFF"/>
        </w:rPr>
        <w:lastRenderedPageBreak/>
        <w:t>самостоятельной детской деятельности. В группах оборудованы уголки дежурств. Но не во всех группах методически грамотно организованы дежурства, трудовые поручения, хозяйственно-бытовой труд, работа ведется не регулярно.</w:t>
      </w:r>
      <w:r>
        <w:rPr>
          <w:color w:val="000000"/>
        </w:rPr>
        <w:t xml:space="preserve"> </w:t>
      </w:r>
      <w:r w:rsidRPr="009916CA">
        <w:rPr>
          <w:color w:val="000000"/>
        </w:rPr>
        <w:t>Работа по воспитанию трудовых навыков в планах на начало месяца прописывается не во всех группах.</w:t>
      </w:r>
    </w:p>
    <w:p w:rsidR="000437D4" w:rsidRPr="009916CA" w:rsidRDefault="000437D4" w:rsidP="000437D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916CA">
        <w:rPr>
          <w:rStyle w:val="a4"/>
          <w:b/>
          <w:bCs/>
        </w:rPr>
        <w:t>Рекомендации по планированию:</w:t>
      </w:r>
    </w:p>
    <w:p w:rsidR="000437D4" w:rsidRDefault="000437D4" w:rsidP="000437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9916CA">
        <w:rPr>
          <w:color w:val="000000"/>
        </w:rPr>
        <w:t xml:space="preserve">– тематические досуги проводить еженедельно (прописывать название, цель) – разнообразить планирование за счет игр, обеспечивающих формирование самостоятельной игровой деятельности: </w:t>
      </w:r>
      <w:proofErr w:type="spellStart"/>
      <w:r w:rsidRPr="009916CA">
        <w:rPr>
          <w:color w:val="000000"/>
        </w:rPr>
        <w:t>досуговые</w:t>
      </w:r>
      <w:proofErr w:type="spellEnd"/>
      <w:r w:rsidRPr="009916CA">
        <w:rPr>
          <w:color w:val="000000"/>
        </w:rPr>
        <w:t xml:space="preserve"> и обучающие игры, интеллектуальные, шашки, шахматы – необходимо обратить особое внимание на приемы, влияющие на содержание самостоятельной сюжетной игры (показ способов действия, обыгрывание, обучение, беседы, игровые тренинги).</w:t>
      </w:r>
      <w:proofErr w:type="gramEnd"/>
    </w:p>
    <w:p w:rsidR="000437D4" w:rsidRPr="009916CA" w:rsidRDefault="000437D4" w:rsidP="000437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</w:rPr>
        <w:t xml:space="preserve">2. </w:t>
      </w:r>
      <w:r w:rsidRPr="00817DF7">
        <w:rPr>
          <w:b/>
        </w:rPr>
        <w:t>Анализ условий для социально-коммуникативного развития дошкольников в ДОУ</w:t>
      </w:r>
      <w:r w:rsidRPr="00817DF7">
        <w:t>. В группах созданы удовлетворительные условия для игровой деятельности дошкольников</w:t>
      </w:r>
      <w:r w:rsidRPr="00817DF7">
        <w:rPr>
          <w:b/>
        </w:rPr>
        <w:t>.</w:t>
      </w:r>
      <w:r w:rsidRPr="00817DF7">
        <w:t xml:space="preserve"> В результате проверки предметно-развивающей среды </w:t>
      </w:r>
      <w:r w:rsidRPr="00817DF7">
        <w:rPr>
          <w:spacing w:val="-1"/>
        </w:rPr>
        <w:t>в группах имеются в наличии разнообразные</w:t>
      </w:r>
      <w:r w:rsidRPr="00DA47F6">
        <w:rPr>
          <w:spacing w:val="-1"/>
        </w:rPr>
        <w:t xml:space="preserve"> сюжетно-ролевые  игры, в которых отрабатываются партнерские взаимоотношения детей (игры, требующие участия и взаимодействия нескольких детей). </w:t>
      </w:r>
      <w:r w:rsidRPr="00DA47F6">
        <w:t>Созданы условия для сюжетно-ролевой игры:</w:t>
      </w:r>
    </w:p>
    <w:p w:rsidR="000437D4" w:rsidRPr="00DA47F6" w:rsidRDefault="000437D4" w:rsidP="000437D4">
      <w:pPr>
        <w:shd w:val="clear" w:color="auto" w:fill="FFFFFF"/>
        <w:tabs>
          <w:tab w:val="left" w:pos="221"/>
        </w:tabs>
        <w:spacing w:after="0" w:line="240" w:lineRule="auto"/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sz w:val="24"/>
          <w:szCs w:val="24"/>
        </w:rPr>
        <w:t>-</w:t>
      </w:r>
      <w:r w:rsidRPr="00DA47F6">
        <w:rPr>
          <w:rFonts w:ascii="Times New Roman" w:hAnsi="Times New Roman" w:cs="Times New Roman"/>
          <w:sz w:val="24"/>
          <w:szCs w:val="24"/>
        </w:rPr>
        <w:tab/>
      </w:r>
      <w:r w:rsidRPr="00DA47F6">
        <w:rPr>
          <w:rFonts w:ascii="Times New Roman" w:hAnsi="Times New Roman" w:cs="Times New Roman"/>
          <w:spacing w:val="-1"/>
          <w:sz w:val="24"/>
          <w:szCs w:val="24"/>
        </w:rPr>
        <w:t xml:space="preserve">атрибутика для различных сюжетных игр сообразно с возрастом </w:t>
      </w:r>
      <w:r w:rsidRPr="00DA47F6">
        <w:rPr>
          <w:rFonts w:ascii="Times New Roman" w:hAnsi="Times New Roman" w:cs="Times New Roman"/>
          <w:sz w:val="24"/>
          <w:szCs w:val="24"/>
        </w:rPr>
        <w:t>детей,</w:t>
      </w:r>
    </w:p>
    <w:p w:rsidR="000437D4" w:rsidRPr="00DA47F6" w:rsidRDefault="000437D4" w:rsidP="000437D4">
      <w:pPr>
        <w:shd w:val="clear" w:color="auto" w:fill="FFFFFF"/>
        <w:tabs>
          <w:tab w:val="left" w:pos="221"/>
        </w:tabs>
        <w:spacing w:after="0" w:line="274" w:lineRule="exact"/>
        <w:ind w:right="101"/>
        <w:jc w:val="both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sz w:val="24"/>
          <w:szCs w:val="24"/>
        </w:rPr>
        <w:t>-</w:t>
      </w:r>
      <w:r w:rsidRPr="00DA47F6">
        <w:rPr>
          <w:rFonts w:ascii="Times New Roman" w:hAnsi="Times New Roman" w:cs="Times New Roman"/>
          <w:sz w:val="24"/>
          <w:szCs w:val="24"/>
        </w:rPr>
        <w:tab/>
      </w:r>
      <w:r w:rsidRPr="00DA47F6">
        <w:rPr>
          <w:rFonts w:ascii="Times New Roman" w:hAnsi="Times New Roman" w:cs="Times New Roman"/>
          <w:spacing w:val="-2"/>
          <w:sz w:val="24"/>
          <w:szCs w:val="24"/>
        </w:rPr>
        <w:t xml:space="preserve">рациональное размещение атрибутики и свободный доступ к ней </w:t>
      </w:r>
      <w:r w:rsidRPr="00DA47F6">
        <w:rPr>
          <w:rFonts w:ascii="Times New Roman" w:hAnsi="Times New Roman" w:cs="Times New Roman"/>
          <w:sz w:val="24"/>
          <w:szCs w:val="24"/>
        </w:rPr>
        <w:t>детей,</w:t>
      </w:r>
    </w:p>
    <w:p w:rsidR="000437D4" w:rsidRPr="00DA47F6" w:rsidRDefault="000437D4" w:rsidP="000437D4">
      <w:pPr>
        <w:shd w:val="clear" w:color="auto" w:fill="FFFFFF"/>
        <w:tabs>
          <w:tab w:val="left" w:pos="254"/>
        </w:tabs>
        <w:spacing w:after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sz w:val="24"/>
          <w:szCs w:val="24"/>
        </w:rPr>
        <w:t xml:space="preserve">- </w:t>
      </w:r>
      <w:r w:rsidRPr="00DA47F6">
        <w:rPr>
          <w:rFonts w:ascii="Times New Roman" w:hAnsi="Times New Roman" w:cs="Times New Roman"/>
          <w:spacing w:val="-1"/>
          <w:sz w:val="24"/>
          <w:szCs w:val="24"/>
        </w:rPr>
        <w:t xml:space="preserve">различные конструкторы, строительный материал для </w:t>
      </w:r>
      <w:r w:rsidRPr="00DA47F6">
        <w:rPr>
          <w:rFonts w:ascii="Times New Roman" w:hAnsi="Times New Roman" w:cs="Times New Roman"/>
          <w:sz w:val="24"/>
          <w:szCs w:val="24"/>
        </w:rPr>
        <w:t>создания игровой среды.</w:t>
      </w:r>
    </w:p>
    <w:p w:rsidR="000437D4" w:rsidRDefault="000437D4" w:rsidP="000437D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</w:rPr>
      </w:pPr>
      <w:r w:rsidRPr="00DA47F6">
        <w:t>Подбор оборудования игры соответствует возрасту детей, программе. При организации игр учитываются санитарно-гигиенические и эстетические условия, принципы организации ПРС, учитываются поло-ролев</w:t>
      </w:r>
      <w:r>
        <w:t>ая специфика в подборе игрушек. При этом</w:t>
      </w:r>
      <w:r w:rsidRPr="00DA47F6">
        <w:t xml:space="preserve"> из-за недостатка места во многих группах нет  оборудования для целого ряда игр. </w:t>
      </w:r>
    </w:p>
    <w:p w:rsidR="000437D4" w:rsidRDefault="000437D4" w:rsidP="000437D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</w:rPr>
        <w:t>Во всех группах в наличии дидактические, настольно-печатные игры, в которых можно закрепить знания по темам, отрабатывать партнёрские взаимоотношения детей в игре. Во всех возрастных группах созданы условия для развёртывания сюжетно-ролевых игр «Семья», «Больница», «Парикмахерская», «Мы - строители».</w:t>
      </w:r>
    </w:p>
    <w:p w:rsidR="000437D4" w:rsidRPr="00097044" w:rsidRDefault="000437D4" w:rsidP="000437D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</w:rPr>
        <w:t>Во всех группах накоплен материал по ознакомлению дошкольников с Донским краем, людьми, которые его прославили; с настоящим и прошлым; с Россией, культурой, обычаями и традициями, символикой; национальными праздниками.</w:t>
      </w:r>
    </w:p>
    <w:p w:rsidR="000437D4" w:rsidRDefault="000437D4" w:rsidP="000437D4">
      <w:pPr>
        <w:shd w:val="clear" w:color="auto" w:fill="FFFFFF"/>
        <w:tabs>
          <w:tab w:val="left" w:pos="2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sz w:val="24"/>
          <w:szCs w:val="24"/>
        </w:rPr>
        <w:t>В игровых зонах мало используется  уголки ряженья</w:t>
      </w:r>
      <w:r w:rsidRPr="00817DF7">
        <w:rPr>
          <w:rFonts w:ascii="Times New Roman" w:hAnsi="Times New Roman" w:cs="Times New Roman"/>
          <w:sz w:val="24"/>
          <w:szCs w:val="24"/>
        </w:rPr>
        <w:t>,  бедно оборудованы другие сюжетно-ролевые игры.</w:t>
      </w:r>
      <w:r w:rsidRPr="00DA47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группе раннего возраста и первой младшей группе</w:t>
      </w:r>
      <w:r w:rsidRPr="00DA47F6">
        <w:rPr>
          <w:rFonts w:ascii="Times New Roman" w:hAnsi="Times New Roman" w:cs="Times New Roman"/>
          <w:sz w:val="24"/>
          <w:szCs w:val="24"/>
        </w:rPr>
        <w:t xml:space="preserve"> одинаковое зонирование, </w:t>
      </w:r>
      <w:r>
        <w:rPr>
          <w:rFonts w:ascii="Times New Roman" w:hAnsi="Times New Roman" w:cs="Times New Roman"/>
          <w:sz w:val="24"/>
          <w:szCs w:val="24"/>
        </w:rPr>
        <w:t>воспитатели</w:t>
      </w:r>
      <w:r w:rsidRPr="00DA47F6">
        <w:rPr>
          <w:rFonts w:ascii="Times New Roman" w:hAnsi="Times New Roman" w:cs="Times New Roman"/>
          <w:sz w:val="24"/>
          <w:szCs w:val="24"/>
        </w:rPr>
        <w:t xml:space="preserve"> не пытается что-то изменить в обстановке игровых зон и их содержание.</w:t>
      </w:r>
    </w:p>
    <w:p w:rsidR="000437D4" w:rsidRDefault="000E397A" w:rsidP="000E397A">
      <w:pPr>
        <w:shd w:val="clear" w:color="auto" w:fill="FFFFFF"/>
        <w:tabs>
          <w:tab w:val="left" w:pos="2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37D4" w:rsidRPr="00DA47F6">
        <w:rPr>
          <w:rFonts w:ascii="Times New Roman" w:hAnsi="Times New Roman" w:cs="Times New Roman"/>
          <w:sz w:val="24"/>
          <w:szCs w:val="24"/>
        </w:rPr>
        <w:t>В группах и в методическом кабинете имеется в достаточном количестве методическая литература по игровому развитию детей, подобрана картотека планирования сюжетно-ролевых игр.</w:t>
      </w:r>
    </w:p>
    <w:p w:rsidR="000437D4" w:rsidRPr="009916CA" w:rsidRDefault="000437D4" w:rsidP="000437D4">
      <w:pPr>
        <w:spacing w:after="0" w:line="240" w:lineRule="auto"/>
        <w:ind w:right="-99"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9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Решая задачи формирования у детей навыков безопасности жизнедеятельности, в группах созданы уголки безопасности, подобрана литература методическая и художественная для чтения детям, в планах отражается работа с детьми по формированию навыков безопасной жизнедеятельности. Согласно перспективному планированию проводятся занятия по ПДД, ОБЖ, ПБ. В группах имеются дидактические игры по данному разделу образовательной области «социально-коммуникативное развитие»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437D4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b/>
          <w:sz w:val="24"/>
          <w:szCs w:val="24"/>
        </w:rPr>
        <w:t xml:space="preserve">Анализ руководства воспитателем играми детей. </w:t>
      </w:r>
      <w:r w:rsidRPr="00DA47F6">
        <w:rPr>
          <w:rFonts w:ascii="Times New Roman" w:hAnsi="Times New Roman" w:cs="Times New Roman"/>
          <w:sz w:val="24"/>
          <w:szCs w:val="24"/>
        </w:rPr>
        <w:t>По итогам посещений и наблюдений игровой деятельности следует сделать следующий вывод, что педагогами при организации игры создается положительный эмоциональный настрой. Создается игровая ситуация (показ картины, проблемная ситуация, внесение атрибута и т.п.)</w:t>
      </w:r>
      <w:r w:rsidRPr="00DA47F6">
        <w:rPr>
          <w:rFonts w:ascii="Times New Roman" w:hAnsi="Times New Roman" w:cs="Times New Roman"/>
          <w:spacing w:val="-1"/>
          <w:sz w:val="24"/>
          <w:szCs w:val="24"/>
        </w:rPr>
        <w:t xml:space="preserve"> Воспитатели стараются создавать условия для активной совместной </w:t>
      </w:r>
      <w:r w:rsidRPr="00DA47F6">
        <w:rPr>
          <w:rFonts w:ascii="Times New Roman" w:hAnsi="Times New Roman" w:cs="Times New Roman"/>
          <w:sz w:val="24"/>
          <w:szCs w:val="24"/>
        </w:rPr>
        <w:t xml:space="preserve">и самостоятельной творческой игровой деятельности, участвуют сами в игре. Например, воспитатель </w:t>
      </w:r>
      <w:r w:rsidR="000E397A">
        <w:rPr>
          <w:rFonts w:ascii="Times New Roman" w:hAnsi="Times New Roman" w:cs="Times New Roman"/>
          <w:sz w:val="24"/>
          <w:szCs w:val="24"/>
        </w:rPr>
        <w:t xml:space="preserve"> старшей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7F6">
        <w:rPr>
          <w:rFonts w:ascii="Times New Roman" w:hAnsi="Times New Roman" w:cs="Times New Roman"/>
          <w:sz w:val="24"/>
          <w:szCs w:val="24"/>
        </w:rPr>
        <w:t xml:space="preserve">участвовала в игре на правах равного партнера через игровой образ, влияние на игру осуществляла через ролевое поведение, игровое предложение, совет. Проявляла внимательное, заинтересованное отношение к детским вопросам, возникающим по ходу </w:t>
      </w:r>
      <w:r w:rsidRPr="00DA47F6">
        <w:rPr>
          <w:rFonts w:ascii="Times New Roman" w:hAnsi="Times New Roman" w:cs="Times New Roman"/>
          <w:sz w:val="24"/>
          <w:szCs w:val="24"/>
        </w:rPr>
        <w:lastRenderedPageBreak/>
        <w:t xml:space="preserve">игры. Способствовала возникновению в игре дружеских партнерских взаимоотношений, помогала детям самостоятельно договариваться друг с другом. Данный алгоритм взаимодействия наблюдался и в других группах. При этом отмечается большой эмоциональный подъем детском коллективе, желание играть по данному сюжету и дальше. </w:t>
      </w:r>
    </w:p>
    <w:p w:rsidR="000437D4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-96" w:firstLine="709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DA47F6">
        <w:rPr>
          <w:rFonts w:ascii="Times New Roman" w:hAnsi="Times New Roman" w:cs="Times New Roman"/>
          <w:b/>
          <w:sz w:val="24"/>
          <w:szCs w:val="24"/>
        </w:rPr>
        <w:t xml:space="preserve">Оценка планирования. </w:t>
      </w:r>
      <w:r w:rsidRPr="00DA47F6">
        <w:rPr>
          <w:rFonts w:ascii="Times New Roman" w:hAnsi="Times New Roman" w:cs="Times New Roman"/>
          <w:sz w:val="24"/>
          <w:szCs w:val="24"/>
        </w:rPr>
        <w:t>Анализ календарного и перспективного планирования показал, что в группах осуществляется планирование и организация игр в соответстви</w:t>
      </w:r>
      <w:r>
        <w:rPr>
          <w:rFonts w:ascii="Times New Roman" w:hAnsi="Times New Roman" w:cs="Times New Roman"/>
          <w:sz w:val="24"/>
          <w:szCs w:val="24"/>
        </w:rPr>
        <w:t xml:space="preserve">и с перспективным </w:t>
      </w:r>
      <w:r w:rsidRPr="00DA47F6">
        <w:rPr>
          <w:rFonts w:ascii="Times New Roman" w:hAnsi="Times New Roman" w:cs="Times New Roman"/>
          <w:sz w:val="24"/>
          <w:szCs w:val="24"/>
        </w:rPr>
        <w:t xml:space="preserve">планом. Тематика игр подбирается в </w:t>
      </w:r>
      <w:r>
        <w:rPr>
          <w:rFonts w:ascii="Times New Roman" w:hAnsi="Times New Roman" w:cs="Times New Roman"/>
          <w:sz w:val="24"/>
          <w:szCs w:val="24"/>
        </w:rPr>
        <w:t>соответствии с</w:t>
      </w:r>
      <w:r w:rsidRPr="00DA47F6">
        <w:rPr>
          <w:rFonts w:ascii="Times New Roman" w:hAnsi="Times New Roman" w:cs="Times New Roman"/>
          <w:sz w:val="24"/>
          <w:szCs w:val="24"/>
        </w:rPr>
        <w:t xml:space="preserve"> возрастом, задачи возрастной группы. При этом  в планах отражаются лишь названия игры (сюжетно-ролевой, дидактической, театральной и т.п.). Необходимо указывать вид, название игры, приемы руководства игрой (в младших группах - степень участия воспитателя в игре, в старшем возрасте - приемы обогащения игры), в планах не отражаются показ ко</w:t>
      </w:r>
      <w:r>
        <w:rPr>
          <w:rFonts w:ascii="Times New Roman" w:hAnsi="Times New Roman" w:cs="Times New Roman"/>
          <w:sz w:val="24"/>
          <w:szCs w:val="24"/>
        </w:rPr>
        <w:t>нкретных игровых действий</w:t>
      </w:r>
      <w:r w:rsidRPr="00686870">
        <w:rPr>
          <w:rFonts w:ascii="Times New Roman" w:hAnsi="Times New Roman" w:cs="Times New Roman"/>
          <w:sz w:val="24"/>
          <w:szCs w:val="24"/>
        </w:rPr>
        <w:t xml:space="preserve">.  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Все группы организуют патриотическую деятельность детей в соответствии с основной образо</w:t>
      </w:r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вательной программой ДОУ на 2022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-</w:t>
      </w:r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2023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год, разработанной в соответствии с</w:t>
      </w:r>
      <w:r w:rsidRPr="0068687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86870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 xml:space="preserve">примерной общеобразовательной программой дошкольного образования «От рождения до школы» /Под ред. Н.Е. </w:t>
      </w:r>
      <w:proofErr w:type="spellStart"/>
      <w:r w:rsidRPr="00686870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>Вераксы</w:t>
      </w:r>
      <w:proofErr w:type="spellEnd"/>
      <w:r w:rsidRPr="00686870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>, Т.С. Комаровой, М.А. Василь</w:t>
      </w:r>
      <w:r w:rsidR="000E397A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>евой. – М.: МОЗАЙКА-СИНТЕЗ, 2015</w:t>
      </w:r>
      <w:r w:rsidRPr="00686870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 xml:space="preserve">. – 368 с., </w:t>
      </w:r>
      <w:proofErr w:type="gramStart"/>
      <w:r w:rsidRPr="00686870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>переработанной</w:t>
      </w:r>
      <w:proofErr w:type="gramEnd"/>
      <w:r w:rsidRPr="00686870">
        <w:rPr>
          <w:rStyle w:val="c2"/>
          <w:rFonts w:ascii="Times New Roman" w:hAnsi="Times New Roman" w:cs="Times New Roman"/>
          <w:iCs/>
          <w:color w:val="000000"/>
          <w:sz w:val="24"/>
          <w:szCs w:val="24"/>
        </w:rPr>
        <w:t xml:space="preserve"> в соответствии с действующими ФГОС ДО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 и рядом парциальных программ.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Планирование данной работы проводится по темам: "Моя семья", "Моя улица", "Мой детский сад" и т.д. Работа по каждой теме включает в себя занятия, игры, экскурсии, нерегламентированную деятельность детей, по некоторым темам — праздники.</w:t>
      </w:r>
    </w:p>
    <w:p w:rsidR="000437D4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-96" w:firstLine="709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Тематическое планирование способствует эффективному и системному усвоению детьми знаний о своей стране, родном крае, той местности, где они живут. Причем темы повторяются в каждой группе. Изменяются только содержание, объем познавательного материала и сложность, следовательно, и длительность изучения. </w:t>
      </w:r>
    </w:p>
    <w:p w:rsidR="000437D4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-96" w:firstLine="709"/>
        <w:jc w:val="both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Воспитателями запланированы ряд мероприятий, который включает беседы: </w:t>
      </w:r>
      <w:proofErr w:type="gramStart"/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«Как вести себя в группе», «Учимся здороваться, прощаться, благодарить (младшие группы), «Научим Мишку здороваться», «Что такое хорошо, что такое плохо», «О вежливости» (средняя группа), «Мы жители большой страны», «Человек славен трудом».</w:t>
      </w:r>
      <w:proofErr w:type="gramEnd"/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Чтение и обсуждение рассказов известных детских писателей: Л.Н. Толстого, К.Д. Ушинского, Э. Успенского и др. Заучивание на</w:t>
      </w:r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изусть в обеих группах.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 Продуктивная деятельность: «Наши добрые сердца». Решение проблемных ситуаций «Как бы вы поступили…», «Если я дома од</w:t>
      </w:r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ин» и другие</w:t>
      </w:r>
      <w:proofErr w:type="gramStart"/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0E397A">
        <w:rPr>
          <w:rStyle w:val="c2"/>
          <w:rFonts w:ascii="Times New Roman" w:hAnsi="Times New Roman" w:cs="Times New Roman"/>
          <w:color w:val="000000"/>
          <w:sz w:val="24"/>
          <w:szCs w:val="24"/>
        </w:rPr>
        <w:t>таршая</w:t>
      </w: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группа).</w:t>
      </w:r>
    </w:p>
    <w:p w:rsidR="000437D4" w:rsidRPr="00686870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-96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870">
        <w:rPr>
          <w:rStyle w:val="c2"/>
          <w:rFonts w:ascii="Times New Roman" w:hAnsi="Times New Roman" w:cs="Times New Roman"/>
          <w:color w:val="000000"/>
          <w:sz w:val="24"/>
          <w:szCs w:val="24"/>
        </w:rPr>
        <w:t>Запланированы разнообразные игры, игры - упражнения НОД.  Основная форма проведения НОД - беседа, рассказы педагога, детей, интегрированные занятия, презентации проектов. Собеседование с педагогами показало, что работа по данной теме осуществляется в процессе занятий познавательного и художественно-эстетического цикла, а также в совместной деятельности с детьми: экскурсии и целевые прогулки; праздники и развлечения; беседы, рассматривание наглядного материала, чтение художественной литературы; дидактические, сюжетно-ролевые игры; продуктивный труд по созданию макетов природных уголков родного края; создание мини-музеев; выставки результатов продуктивной деятельности (поделки, рисунки о родном крае).   </w:t>
      </w:r>
    </w:p>
    <w:p w:rsidR="000437D4" w:rsidRPr="00686870" w:rsidRDefault="000437D4" w:rsidP="000437D4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c2"/>
          <w:color w:val="000000"/>
        </w:rPr>
        <w:t xml:space="preserve">В группах педагоги недостаточно уделяют внимание театральным играм (кукольный театр, </w:t>
      </w:r>
      <w:proofErr w:type="spellStart"/>
      <w:r>
        <w:rPr>
          <w:rStyle w:val="c2"/>
          <w:color w:val="000000"/>
        </w:rPr>
        <w:t>фланелеграф</w:t>
      </w:r>
      <w:proofErr w:type="spellEnd"/>
      <w:r>
        <w:rPr>
          <w:rStyle w:val="c2"/>
          <w:color w:val="000000"/>
        </w:rPr>
        <w:t>, настольный театр).</w:t>
      </w:r>
    </w:p>
    <w:p w:rsidR="000437D4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7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7F6">
        <w:rPr>
          <w:rFonts w:ascii="Times New Roman" w:hAnsi="Times New Roman" w:cs="Times New Roman"/>
          <w:b/>
          <w:sz w:val="24"/>
          <w:szCs w:val="24"/>
        </w:rPr>
        <w:t>Анализ работы с родителями.</w:t>
      </w:r>
      <w:r w:rsidRPr="00DA47F6">
        <w:rPr>
          <w:rFonts w:ascii="Times New Roman" w:hAnsi="Times New Roman" w:cs="Times New Roman"/>
          <w:sz w:val="24"/>
          <w:szCs w:val="24"/>
        </w:rPr>
        <w:t xml:space="preserve"> В сотрудничестве с родителями проблема сюжетно-</w:t>
      </w:r>
      <w:r>
        <w:rPr>
          <w:rFonts w:ascii="Times New Roman" w:hAnsi="Times New Roman" w:cs="Times New Roman"/>
          <w:sz w:val="24"/>
          <w:szCs w:val="24"/>
        </w:rPr>
        <w:t xml:space="preserve">ролевой игры обсуждается редко. В приемных комнатах </w:t>
      </w:r>
      <w:r w:rsidR="005E6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8DE">
        <w:rPr>
          <w:rFonts w:ascii="Times New Roman" w:hAnsi="Times New Roman" w:cs="Times New Roman"/>
          <w:sz w:val="24"/>
          <w:szCs w:val="24"/>
        </w:rPr>
        <w:t xml:space="preserve">  групп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DA47F6">
        <w:rPr>
          <w:rFonts w:ascii="Times New Roman" w:hAnsi="Times New Roman" w:cs="Times New Roman"/>
          <w:sz w:val="24"/>
          <w:szCs w:val="24"/>
        </w:rPr>
        <w:t>азмещены рекомендации для родителей</w:t>
      </w:r>
      <w:r w:rsidR="005E68DE">
        <w:rPr>
          <w:rFonts w:ascii="Times New Roman" w:hAnsi="Times New Roman" w:cs="Times New Roman"/>
          <w:sz w:val="24"/>
          <w:szCs w:val="24"/>
        </w:rPr>
        <w:t>.</w:t>
      </w:r>
    </w:p>
    <w:p w:rsidR="000437D4" w:rsidRPr="00DA47F6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right="7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7F6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DA47F6">
        <w:rPr>
          <w:rFonts w:ascii="Times New Roman" w:hAnsi="Times New Roman" w:cs="Times New Roman"/>
          <w:sz w:val="24"/>
          <w:szCs w:val="24"/>
        </w:rPr>
        <w:t xml:space="preserve"> уровень развития и</w:t>
      </w:r>
      <w:r>
        <w:rPr>
          <w:rFonts w:ascii="Times New Roman" w:hAnsi="Times New Roman" w:cs="Times New Roman"/>
          <w:sz w:val="24"/>
          <w:szCs w:val="24"/>
        </w:rPr>
        <w:t>гровой деятельности и</w:t>
      </w:r>
      <w:r w:rsidRPr="00DA47F6">
        <w:rPr>
          <w:rFonts w:ascii="Times New Roman" w:hAnsi="Times New Roman" w:cs="Times New Roman"/>
          <w:sz w:val="24"/>
          <w:szCs w:val="24"/>
        </w:rPr>
        <w:t xml:space="preserve"> работы в этом направлении педагогического коллектива можно оценить как средний. И условия для игры, и подготовленность педагогических кадров,  и планирование, и сотрудничество с родителями -  все  эти направления требует пристального внимания и углубленной работы всего коллектива.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7F6">
        <w:rPr>
          <w:rFonts w:ascii="Times New Roman" w:hAnsi="Times New Roman" w:cs="Times New Roman"/>
          <w:sz w:val="24"/>
          <w:szCs w:val="24"/>
        </w:rPr>
        <w:t xml:space="preserve">Во всех группах проводится </w:t>
      </w:r>
      <w:r w:rsidR="005E68DE">
        <w:rPr>
          <w:rFonts w:ascii="Times New Roman" w:hAnsi="Times New Roman" w:cs="Times New Roman"/>
          <w:sz w:val="24"/>
          <w:szCs w:val="24"/>
        </w:rPr>
        <w:t xml:space="preserve"> </w:t>
      </w:r>
      <w:r w:rsidRPr="00DA47F6">
        <w:rPr>
          <w:rFonts w:ascii="Times New Roman" w:hAnsi="Times New Roman" w:cs="Times New Roman"/>
          <w:sz w:val="24"/>
          <w:szCs w:val="24"/>
        </w:rPr>
        <w:t xml:space="preserve"> работа с родителями по данному вопросу в плане практического обучения родителей игровому общению с детьми, правильному выбору игрушки для дошкольника</w:t>
      </w:r>
      <w:r w:rsidR="005E68DE">
        <w:rPr>
          <w:rFonts w:ascii="Times New Roman" w:hAnsi="Times New Roman" w:cs="Times New Roman"/>
          <w:sz w:val="24"/>
          <w:szCs w:val="24"/>
        </w:rPr>
        <w:t>, работу нужно активизировать</w:t>
      </w:r>
      <w:proofErr w:type="gramStart"/>
      <w:r w:rsidR="005E68DE">
        <w:rPr>
          <w:rFonts w:ascii="Times New Roman" w:hAnsi="Times New Roman" w:cs="Times New Roman"/>
          <w:sz w:val="24"/>
          <w:szCs w:val="24"/>
        </w:rPr>
        <w:t xml:space="preserve"> </w:t>
      </w:r>
      <w:r w:rsidRPr="00DF59B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A47F6">
        <w:rPr>
          <w:rFonts w:ascii="Times New Roman" w:hAnsi="Times New Roman" w:cs="Times New Roman"/>
          <w:sz w:val="24"/>
          <w:szCs w:val="24"/>
        </w:rPr>
        <w:t xml:space="preserve">а момент поверки созданы </w:t>
      </w:r>
      <w:r w:rsidR="005E68DE">
        <w:rPr>
          <w:rFonts w:ascii="Times New Roman" w:hAnsi="Times New Roman" w:cs="Times New Roman"/>
          <w:sz w:val="24"/>
          <w:szCs w:val="24"/>
        </w:rPr>
        <w:t xml:space="preserve"> все </w:t>
      </w:r>
      <w:r w:rsidRPr="00DA47F6">
        <w:rPr>
          <w:rFonts w:ascii="Times New Roman" w:hAnsi="Times New Roman" w:cs="Times New Roman"/>
          <w:sz w:val="24"/>
          <w:szCs w:val="24"/>
        </w:rPr>
        <w:t xml:space="preserve"> условия для игрового развития детей.  Это прослеживается </w:t>
      </w:r>
      <w:r w:rsidRPr="00DA47F6">
        <w:rPr>
          <w:rFonts w:ascii="Times New Roman" w:hAnsi="Times New Roman" w:cs="Times New Roman"/>
          <w:sz w:val="24"/>
          <w:szCs w:val="24"/>
        </w:rPr>
        <w:lastRenderedPageBreak/>
        <w:t>в планировании воспитательно-образовательной работы педагогов, в результатах диагностики игрового развития детей, качестве организации и проведении  игровой деятельности, в работе с родителями, в организации предметно-пространственной предметной среды.</w:t>
      </w:r>
    </w:p>
    <w:p w:rsidR="000437D4" w:rsidRPr="00DA47F6" w:rsidRDefault="000437D4" w:rsidP="000437D4">
      <w:pPr>
        <w:widowControl w:val="0"/>
        <w:autoSpaceDE w:val="0"/>
        <w:autoSpaceDN w:val="0"/>
        <w:adjustRightInd w:val="0"/>
        <w:spacing w:after="0" w:line="240" w:lineRule="auto"/>
        <w:ind w:left="720" w:right="-9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DA47F6">
        <w:rPr>
          <w:rFonts w:ascii="Times New Roman" w:hAnsi="Times New Roman" w:cs="Times New Roman"/>
          <w:b/>
          <w:sz w:val="24"/>
          <w:szCs w:val="24"/>
        </w:rPr>
        <w:t>:</w:t>
      </w:r>
    </w:p>
    <w:p w:rsidR="000437D4" w:rsidRPr="00DA47F6" w:rsidRDefault="000437D4" w:rsidP="000437D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proofErr w:type="spellStart"/>
      <w:r w:rsidRPr="00DA47F6">
        <w:rPr>
          <w:rFonts w:ascii="Times New Roman" w:hAnsi="Times New Roman" w:cs="Times New Roman"/>
          <w:sz w:val="24"/>
          <w:szCs w:val="24"/>
        </w:rPr>
        <w:t>взаимопосещения</w:t>
      </w:r>
      <w:proofErr w:type="spellEnd"/>
      <w:r w:rsidRPr="00DA47F6">
        <w:rPr>
          <w:rFonts w:ascii="Times New Roman" w:hAnsi="Times New Roman" w:cs="Times New Roman"/>
          <w:sz w:val="24"/>
          <w:szCs w:val="24"/>
        </w:rPr>
        <w:t xml:space="preserve"> для передачи опыта по организации сюжетно-ролевых игр, наставничество молодых педагогов.</w:t>
      </w:r>
    </w:p>
    <w:p w:rsidR="000437D4" w:rsidRDefault="000437D4" w:rsidP="000437D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7F6">
        <w:rPr>
          <w:rFonts w:ascii="Times New Roman" w:hAnsi="Times New Roman" w:cs="Times New Roman"/>
          <w:sz w:val="24"/>
          <w:szCs w:val="24"/>
        </w:rPr>
        <w:t>Совершенствование условий игровой деятельности, обеспечивающих новое качество игрового развития дошкольников, успешной социализации их в обществе.</w:t>
      </w:r>
    </w:p>
    <w:p w:rsidR="000437D4" w:rsidRDefault="000437D4" w:rsidP="000437D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F">
        <w:rPr>
          <w:rFonts w:ascii="Times New Roman" w:hAnsi="Times New Roman" w:cs="Times New Roman"/>
          <w:sz w:val="24"/>
          <w:szCs w:val="24"/>
        </w:rPr>
        <w:t xml:space="preserve">Изучение теоретической базы по организации сюжетно-ролевой игры в соответствии с ФГОС </w:t>
      </w:r>
      <w:proofErr w:type="gramStart"/>
      <w:r w:rsidRPr="00C6388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6388F">
        <w:rPr>
          <w:rFonts w:ascii="Times New Roman" w:hAnsi="Times New Roman" w:cs="Times New Roman"/>
          <w:sz w:val="24"/>
          <w:szCs w:val="24"/>
        </w:rPr>
        <w:t>.</w:t>
      </w:r>
    </w:p>
    <w:p w:rsidR="000437D4" w:rsidRDefault="000437D4" w:rsidP="000437D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F">
        <w:rPr>
          <w:rFonts w:ascii="Times New Roman" w:hAnsi="Times New Roman" w:cs="Times New Roman"/>
          <w:sz w:val="24"/>
          <w:szCs w:val="24"/>
        </w:rPr>
        <w:t>Вовлечение родителей в организацию игрового процесса в ДОУ.</w:t>
      </w:r>
    </w:p>
    <w:p w:rsidR="000437D4" w:rsidRDefault="000437D4" w:rsidP="000437D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88F">
        <w:rPr>
          <w:rFonts w:ascii="Times New Roman" w:hAnsi="Times New Roman" w:cs="Times New Roman"/>
          <w:sz w:val="24"/>
          <w:szCs w:val="24"/>
        </w:rPr>
        <w:t>Изучить опыт использования макетов в ДОУ при организации предметно-развивающей среды в группах.</w:t>
      </w:r>
    </w:p>
    <w:p w:rsidR="000437D4" w:rsidRPr="005E68DE" w:rsidRDefault="005E68DE" w:rsidP="000437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E68DE">
        <w:rPr>
          <w:rStyle w:val="apple-converted-space"/>
          <w:color w:val="000000"/>
        </w:rPr>
        <w:t xml:space="preserve"> </w:t>
      </w:r>
      <w:r w:rsidR="000437D4" w:rsidRPr="005E68DE">
        <w:rPr>
          <w:color w:val="000000"/>
        </w:rPr>
        <w:t>Больше внимания уделять трудовому воспитанию.</w:t>
      </w:r>
    </w:p>
    <w:p w:rsidR="000437D4" w:rsidRPr="00C6388F" w:rsidRDefault="000437D4" w:rsidP="000437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388F">
        <w:rPr>
          <w:color w:val="000000"/>
        </w:rPr>
        <w:t>Использовать в работе интеграцию образовательных областей.</w:t>
      </w:r>
    </w:p>
    <w:p w:rsidR="000437D4" w:rsidRDefault="00344643" w:rsidP="000437D4">
      <w:pPr>
        <w:spacing w:after="0" w:line="36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37D4" w:rsidRDefault="000437D4" w:rsidP="000437D4">
      <w:pPr>
        <w:spacing w:after="0" w:line="36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Справку составил </w:t>
      </w:r>
      <w:r w:rsidR="00344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44643">
        <w:rPr>
          <w:rFonts w:ascii="Times New Roman" w:hAnsi="Times New Roman" w:cs="Times New Roman"/>
          <w:sz w:val="24"/>
          <w:szCs w:val="24"/>
        </w:rPr>
        <w:t xml:space="preserve">             Т.Ю. Михайлова</w:t>
      </w:r>
    </w:p>
    <w:p w:rsidR="000437D4" w:rsidRDefault="000437D4" w:rsidP="000437D4">
      <w:pPr>
        <w:spacing w:after="0" w:line="36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</w:p>
    <w:p w:rsidR="000437D4" w:rsidRDefault="000437D4" w:rsidP="000437D4">
      <w:pPr>
        <w:spacing w:after="0" w:line="36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</w:p>
    <w:p w:rsidR="000437D4" w:rsidRDefault="000437D4" w:rsidP="000437D4"/>
    <w:p w:rsidR="00FC1D57" w:rsidRPr="00FC1D57" w:rsidRDefault="00FC1D5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C1D57" w:rsidRPr="00FC1D57" w:rsidSect="00BC1A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C6E3E"/>
    <w:multiLevelType w:val="multilevel"/>
    <w:tmpl w:val="28246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7247F8"/>
    <w:multiLevelType w:val="hybridMultilevel"/>
    <w:tmpl w:val="961C50B0"/>
    <w:lvl w:ilvl="0" w:tplc="DE504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EAC2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A46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3644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054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66B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B24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C6D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4CA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7C76"/>
    <w:rsid w:val="0000489E"/>
    <w:rsid w:val="000437D4"/>
    <w:rsid w:val="000A7727"/>
    <w:rsid w:val="000B192B"/>
    <w:rsid w:val="000E397A"/>
    <w:rsid w:val="00113380"/>
    <w:rsid w:val="001A282C"/>
    <w:rsid w:val="00344643"/>
    <w:rsid w:val="0041582D"/>
    <w:rsid w:val="00494A9A"/>
    <w:rsid w:val="005963D3"/>
    <w:rsid w:val="005A5ACE"/>
    <w:rsid w:val="005E203A"/>
    <w:rsid w:val="005E68DE"/>
    <w:rsid w:val="00657C76"/>
    <w:rsid w:val="006A4514"/>
    <w:rsid w:val="006D20BF"/>
    <w:rsid w:val="0074084B"/>
    <w:rsid w:val="0074541A"/>
    <w:rsid w:val="008E2C56"/>
    <w:rsid w:val="009B5352"/>
    <w:rsid w:val="009F403E"/>
    <w:rsid w:val="00A75767"/>
    <w:rsid w:val="00B72A27"/>
    <w:rsid w:val="00BC1A71"/>
    <w:rsid w:val="00C15AF0"/>
    <w:rsid w:val="00C77D9E"/>
    <w:rsid w:val="00D11B26"/>
    <w:rsid w:val="00D12843"/>
    <w:rsid w:val="00D3613C"/>
    <w:rsid w:val="00EF4ECD"/>
    <w:rsid w:val="00F8141F"/>
    <w:rsid w:val="00F923BC"/>
    <w:rsid w:val="00FC1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7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7C76"/>
  </w:style>
  <w:style w:type="character" w:styleId="a4">
    <w:name w:val="Emphasis"/>
    <w:basedOn w:val="a0"/>
    <w:uiPriority w:val="20"/>
    <w:qFormat/>
    <w:rsid w:val="0074084B"/>
    <w:rPr>
      <w:i/>
      <w:iCs/>
    </w:rPr>
  </w:style>
  <w:style w:type="paragraph" w:styleId="a5">
    <w:name w:val="List Paragraph"/>
    <w:basedOn w:val="a"/>
    <w:uiPriority w:val="34"/>
    <w:qFormat/>
    <w:rsid w:val="006D20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0437D4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0437D4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a8">
    <w:name w:val="Основной текст с отступом Знак"/>
    <w:basedOn w:val="a0"/>
    <w:link w:val="a9"/>
    <w:locked/>
    <w:rsid w:val="000437D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8"/>
    <w:rsid w:val="000437D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Основной текст с отступом Знак1"/>
    <w:basedOn w:val="a0"/>
    <w:link w:val="a9"/>
    <w:uiPriority w:val="99"/>
    <w:semiHidden/>
    <w:rsid w:val="000437D4"/>
  </w:style>
  <w:style w:type="paragraph" w:customStyle="1" w:styleId="c0">
    <w:name w:val="c0"/>
    <w:basedOn w:val="a"/>
    <w:rsid w:val="00043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43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9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1841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DMc</cp:lastModifiedBy>
  <cp:revision>9</cp:revision>
  <dcterms:created xsi:type="dcterms:W3CDTF">2015-02-09T12:23:00Z</dcterms:created>
  <dcterms:modified xsi:type="dcterms:W3CDTF">2023-01-14T16:18:00Z</dcterms:modified>
</cp:coreProperties>
</file>