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1C" w:rsidRDefault="00ED3CB6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595959" w:themeColor="text1" w:themeTint="A6"/>
          <w:sz w:val="28"/>
          <w:szCs w:val="28"/>
          <w:lang w:eastAsia="ru-RU"/>
        </w:rPr>
        <w:drawing>
          <wp:inline distT="0" distB="0" distL="0" distR="0">
            <wp:extent cx="7128510" cy="9886296"/>
            <wp:effectExtent l="0" t="0" r="0" b="0"/>
            <wp:docPr id="1" name="Рисунок 1" descr="C:\Users\Жанна\Desktop\Attachments_yfcnzuehmtdf@mail.ru_2022-09-21_16-12-10\физ 7 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Жанна\Desktop\Attachments_yfcnzuehmtdf@mail.ru_2022-09-21_16-12-10\физ 7 к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510" cy="9886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CB6" w:rsidRDefault="00ED3CB6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D545F5" w:rsidRDefault="00D545F5" w:rsidP="00D545F5">
      <w:pPr>
        <w:pStyle w:val="a3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D9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545F5" w:rsidRPr="0012161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1615">
        <w:rPr>
          <w:rFonts w:ascii="Times New Roman" w:hAnsi="Times New Roman"/>
          <w:sz w:val="28"/>
          <w:szCs w:val="28"/>
        </w:rPr>
        <w:t>Рабочая прогр</w:t>
      </w:r>
      <w:r>
        <w:rPr>
          <w:rFonts w:ascii="Times New Roman" w:hAnsi="Times New Roman"/>
          <w:sz w:val="28"/>
          <w:szCs w:val="28"/>
        </w:rPr>
        <w:t>амма по физической культуре в 7</w:t>
      </w:r>
      <w:r w:rsidRPr="00121615">
        <w:rPr>
          <w:rFonts w:ascii="Times New Roman" w:hAnsi="Times New Roman"/>
          <w:sz w:val="28"/>
          <w:szCs w:val="28"/>
        </w:rPr>
        <w:t xml:space="preserve"> классе составлена в соответствии с Федеральным государственным образовательным стандартом  начального общего образования (20</w:t>
      </w:r>
      <w:r>
        <w:rPr>
          <w:rFonts w:ascii="Times New Roman" w:hAnsi="Times New Roman"/>
          <w:sz w:val="28"/>
          <w:szCs w:val="28"/>
        </w:rPr>
        <w:t>21г.</w:t>
      </w:r>
      <w:r w:rsidRPr="00121615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Примерной </w:t>
      </w:r>
      <w:r w:rsidRPr="00121615">
        <w:rPr>
          <w:rFonts w:ascii="Times New Roman" w:hAnsi="Times New Roman"/>
          <w:sz w:val="28"/>
          <w:szCs w:val="28"/>
        </w:rPr>
        <w:t xml:space="preserve">учебной программой по физической культуре </w:t>
      </w:r>
      <w:r>
        <w:rPr>
          <w:rFonts w:ascii="Times New Roman" w:hAnsi="Times New Roman"/>
          <w:sz w:val="28"/>
          <w:szCs w:val="28"/>
        </w:rPr>
        <w:t xml:space="preserve">основного </w:t>
      </w:r>
      <w:r w:rsidRPr="00121615">
        <w:rPr>
          <w:rFonts w:ascii="Times New Roman" w:hAnsi="Times New Roman"/>
          <w:sz w:val="28"/>
          <w:szCs w:val="28"/>
        </w:rPr>
        <w:t xml:space="preserve"> общего образования. </w:t>
      </w:r>
      <w:r>
        <w:rPr>
          <w:rFonts w:ascii="Times New Roman" w:hAnsi="Times New Roman"/>
          <w:sz w:val="28"/>
          <w:szCs w:val="28"/>
        </w:rPr>
        <w:t>Примерной рабочей программы Министерства</w:t>
      </w:r>
      <w:r w:rsidRPr="001C2FBB">
        <w:rPr>
          <w:rFonts w:ascii="Times New Roman" w:hAnsi="Times New Roman"/>
          <w:sz w:val="28"/>
          <w:szCs w:val="28"/>
        </w:rPr>
        <w:t xml:space="preserve"> просвещения РФ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615">
        <w:rPr>
          <w:rFonts w:ascii="Times New Roman" w:hAnsi="Times New Roman"/>
          <w:sz w:val="28"/>
          <w:szCs w:val="28"/>
        </w:rPr>
        <w:t>для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по предмету «Физическая культура»</w:t>
      </w:r>
      <w:r w:rsidRPr="00121615">
        <w:rPr>
          <w:rFonts w:ascii="Times New Roman" w:hAnsi="Times New Roman"/>
          <w:sz w:val="28"/>
          <w:szCs w:val="28"/>
        </w:rPr>
        <w:t xml:space="preserve">. </w:t>
      </w:r>
    </w:p>
    <w:p w:rsidR="00D545F5" w:rsidRPr="001C2FBB" w:rsidRDefault="00D545F5" w:rsidP="00D545F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C2FBB">
        <w:rPr>
          <w:rFonts w:ascii="Times New Roman" w:hAnsi="Times New Roman"/>
          <w:b/>
          <w:sz w:val="28"/>
          <w:szCs w:val="28"/>
        </w:rPr>
        <w:t>Цель:</w:t>
      </w:r>
    </w:p>
    <w:p w:rsidR="00D545F5" w:rsidRPr="002E6910" w:rsidRDefault="00D545F5" w:rsidP="00D545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2E6910">
        <w:rPr>
          <w:rFonts w:ascii="Times New Roman" w:hAnsi="Times New Roman" w:cs="Times New Roman"/>
          <w:sz w:val="28"/>
          <w:szCs w:val="28"/>
        </w:rPr>
        <w:t>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545F5" w:rsidRPr="001C2FBB" w:rsidRDefault="00D545F5" w:rsidP="00D545F5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1C2FBB">
        <w:rPr>
          <w:rFonts w:ascii="Times New Roman" w:hAnsi="Times New Roman"/>
          <w:sz w:val="28"/>
          <w:szCs w:val="28"/>
        </w:rPr>
        <w:t xml:space="preserve"> </w:t>
      </w:r>
      <w:r w:rsidRPr="001C2FBB">
        <w:rPr>
          <w:rFonts w:ascii="Times New Roman" w:hAnsi="Times New Roman"/>
          <w:b/>
          <w:bCs/>
          <w:sz w:val="28"/>
          <w:szCs w:val="28"/>
        </w:rPr>
        <w:t>Задачи:</w:t>
      </w:r>
    </w:p>
    <w:p w:rsidR="00D545F5" w:rsidRPr="001C2FBB" w:rsidRDefault="00D545F5" w:rsidP="00D545F5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1C2FB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Pr="002E6910">
        <w:rPr>
          <w:rFonts w:ascii="Times New Roman" w:hAnsi="Times New Roman" w:cs="Times New Roman"/>
          <w:sz w:val="28"/>
          <w:szCs w:val="28"/>
        </w:rPr>
        <w:t xml:space="preserve">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адаптивных процессов.</w:t>
      </w:r>
    </w:p>
    <w:p w:rsidR="00D545F5" w:rsidRPr="002E6910" w:rsidRDefault="00D545F5" w:rsidP="00D545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69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E6910">
        <w:rPr>
          <w:rFonts w:ascii="Times New Roman" w:hAnsi="Times New Roman" w:cs="Times New Roman"/>
          <w:sz w:val="28"/>
          <w:szCs w:val="28"/>
        </w:rPr>
        <w:t>одействие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D545F5" w:rsidRPr="002E6910" w:rsidRDefault="00D545F5" w:rsidP="00D545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69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E6910">
        <w:rPr>
          <w:rFonts w:ascii="Times New Roman" w:hAnsi="Times New Roman" w:cs="Times New Roman"/>
          <w:sz w:val="28"/>
          <w:szCs w:val="28"/>
        </w:rPr>
        <w:t>оспитание целостной личности учащихся, обеспечение единства в развитии их физической, психической и социальной природы.</w:t>
      </w:r>
    </w:p>
    <w:p w:rsidR="00D545F5" w:rsidRPr="007F1A91" w:rsidRDefault="00D545F5" w:rsidP="00D545F5">
      <w:pPr>
        <w:pStyle w:val="a3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усиление</w:t>
      </w:r>
      <w:r w:rsidRPr="007F1A91">
        <w:rPr>
          <w:rFonts w:ascii="Times New Roman" w:hAnsi="Times New Roman"/>
          <w:sz w:val="28"/>
          <w:szCs w:val="28"/>
        </w:rPr>
        <w:t xml:space="preserve"> мотивационной составляюще</w:t>
      </w:r>
      <w:r>
        <w:rPr>
          <w:rFonts w:ascii="Times New Roman" w:hAnsi="Times New Roman"/>
          <w:sz w:val="28"/>
          <w:szCs w:val="28"/>
        </w:rPr>
        <w:t>й учебного предмета и подготовка</w:t>
      </w:r>
      <w:r w:rsidRPr="007F1A91">
        <w:rPr>
          <w:rFonts w:ascii="Times New Roman" w:hAnsi="Times New Roman"/>
          <w:sz w:val="28"/>
          <w:szCs w:val="28"/>
        </w:rPr>
        <w:t xml:space="preserve"> школьников к выполнению комплекса ГТО</w:t>
      </w:r>
      <w:r>
        <w:rPr>
          <w:rFonts w:ascii="Times New Roman" w:hAnsi="Times New Roman"/>
          <w:sz w:val="28"/>
          <w:szCs w:val="28"/>
        </w:rPr>
        <w:t>.</w:t>
      </w:r>
    </w:p>
    <w:p w:rsidR="00D545F5" w:rsidRDefault="00D545F5" w:rsidP="00D545F5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</w:t>
      </w:r>
      <w:r w:rsidRPr="00121615">
        <w:rPr>
          <w:rFonts w:ascii="Times New Roman" w:hAnsi="Times New Roman"/>
          <w:b/>
          <w:sz w:val="28"/>
          <w:szCs w:val="28"/>
        </w:rPr>
        <w:t xml:space="preserve">арактеристика </w:t>
      </w:r>
      <w:r>
        <w:rPr>
          <w:rFonts w:ascii="Times New Roman" w:hAnsi="Times New Roman"/>
          <w:b/>
          <w:sz w:val="28"/>
          <w:szCs w:val="28"/>
        </w:rPr>
        <w:t xml:space="preserve">учебного </w:t>
      </w:r>
      <w:r w:rsidRPr="00121615">
        <w:rPr>
          <w:rFonts w:ascii="Times New Roman" w:hAnsi="Times New Roman"/>
          <w:b/>
          <w:sz w:val="28"/>
          <w:szCs w:val="28"/>
        </w:rPr>
        <w:t>предмета</w:t>
      </w:r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является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Понятийная база и содержание предмета основаны на положениях нормативно-правовых актов Российской Федерации, в том числе:</w:t>
      </w:r>
      <w:proofErr w:type="gramEnd"/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требованиях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к результатам освоения образовательной программы основного общего образования, представлены в Федеральном государственном стандарте основного общего образования;</w:t>
      </w:r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Концепции духовно-нравственного развития и воспитании личности гражданина;</w:t>
      </w:r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Законе</w:t>
      </w:r>
      <w:proofErr w:type="gramEnd"/>
      <w:r>
        <w:rPr>
          <w:rFonts w:ascii="Times New Roman" w:hAnsi="Times New Roman"/>
          <w:sz w:val="28"/>
          <w:szCs w:val="28"/>
        </w:rPr>
        <w:t xml:space="preserve"> «Об образовании»;</w:t>
      </w:r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Федеральном </w:t>
      </w:r>
      <w:proofErr w:type="gramStart"/>
      <w:r>
        <w:rPr>
          <w:rFonts w:ascii="Times New Roman" w:hAnsi="Times New Roman"/>
          <w:sz w:val="28"/>
          <w:szCs w:val="28"/>
        </w:rPr>
        <w:t>законе</w:t>
      </w:r>
      <w:proofErr w:type="gramEnd"/>
      <w:r>
        <w:rPr>
          <w:rFonts w:ascii="Times New Roman" w:hAnsi="Times New Roman"/>
          <w:sz w:val="28"/>
          <w:szCs w:val="28"/>
        </w:rPr>
        <w:t xml:space="preserve"> «О физической культуре и спорте»;</w:t>
      </w:r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Стратегии национальной безопасности РФ до 2020г;</w:t>
      </w:r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примерной программе начального общего образования;</w:t>
      </w:r>
    </w:p>
    <w:p w:rsidR="00D545F5" w:rsidRDefault="00D545F5" w:rsidP="00D545F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приказе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от 30 августа 2010г. № 889.</w:t>
      </w:r>
    </w:p>
    <w:p w:rsidR="00D545F5" w:rsidRPr="00862B7D" w:rsidRDefault="00D545F5" w:rsidP="00D545F5">
      <w:pPr>
        <w:pStyle w:val="a3"/>
        <w:rPr>
          <w:rFonts w:ascii="Times New Roman" w:hAnsi="Times New Roman"/>
          <w:sz w:val="28"/>
          <w:szCs w:val="28"/>
        </w:rPr>
      </w:pPr>
    </w:p>
    <w:p w:rsidR="00D545F5" w:rsidRDefault="00D545F5" w:rsidP="00D545F5">
      <w:pPr>
        <w:spacing w:line="240" w:lineRule="auto"/>
        <w:jc w:val="center"/>
        <w:rPr>
          <w:rStyle w:val="small"/>
          <w:rFonts w:ascii="Times New Roman" w:hAnsi="Times New Roman"/>
          <w:b/>
          <w:kern w:val="2"/>
          <w:sz w:val="28"/>
          <w:szCs w:val="28"/>
        </w:rPr>
      </w:pPr>
      <w:r w:rsidRPr="00063B8E">
        <w:rPr>
          <w:rFonts w:ascii="Times New Roman" w:hAnsi="Times New Roman"/>
          <w:b/>
          <w:sz w:val="28"/>
          <w:szCs w:val="28"/>
        </w:rPr>
        <w:t>Место учебного предмета в учебном пл</w:t>
      </w:r>
      <w:r w:rsidRPr="00063B8E">
        <w:rPr>
          <w:rStyle w:val="small"/>
          <w:rFonts w:ascii="Times New Roman" w:hAnsi="Times New Roman"/>
          <w:b/>
          <w:kern w:val="2"/>
          <w:sz w:val="28"/>
          <w:szCs w:val="28"/>
        </w:rPr>
        <w:t>ане</w:t>
      </w:r>
    </w:p>
    <w:p w:rsidR="00D545F5" w:rsidRPr="00063B8E" w:rsidRDefault="00D545F5" w:rsidP="00D545F5">
      <w:pPr>
        <w:spacing w:line="240" w:lineRule="auto"/>
        <w:jc w:val="both"/>
        <w:rPr>
          <w:rStyle w:val="FontStyle15"/>
          <w:rFonts w:ascii="Times New Roman" w:hAnsi="Times New Roman"/>
          <w:i w:val="0"/>
          <w:sz w:val="28"/>
          <w:szCs w:val="28"/>
        </w:rPr>
      </w:pPr>
      <w:r w:rsidRPr="00063B8E">
        <w:rPr>
          <w:rStyle w:val="FontStyle15"/>
          <w:rFonts w:ascii="Times New Roman" w:hAnsi="Times New Roman"/>
          <w:b/>
          <w:i w:val="0"/>
          <w:sz w:val="28"/>
          <w:szCs w:val="28"/>
        </w:rPr>
        <w:t xml:space="preserve">Изучение 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>учебного предмета «Физическая культура» представляет распределение учебных часов в соответствии с содержанием Основной общеобр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>азовательной программы основного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</w:t>
      </w:r>
      <w:r w:rsidR="00EA4613">
        <w:rPr>
          <w:rStyle w:val="FontStyle15"/>
          <w:rFonts w:ascii="Times New Roman" w:hAnsi="Times New Roman"/>
          <w:i w:val="0"/>
          <w:sz w:val="28"/>
          <w:szCs w:val="28"/>
        </w:rPr>
        <w:t>общего образования МБОУ «</w:t>
      </w:r>
      <w:proofErr w:type="spellStart"/>
      <w:r w:rsidR="00EA4613">
        <w:rPr>
          <w:rStyle w:val="FontStyle15"/>
          <w:rFonts w:ascii="Times New Roman" w:hAnsi="Times New Roman"/>
          <w:i w:val="0"/>
          <w:sz w:val="28"/>
          <w:szCs w:val="28"/>
        </w:rPr>
        <w:t>Малобащела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>кская</w:t>
      </w:r>
      <w:proofErr w:type="spellEnd"/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СОШ» по предмету «Физическая культура». Планирование рассчитано на изучение предмета «Физическая культура» в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 xml:space="preserve"> 7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классе в объеме </w:t>
      </w:r>
      <w:r>
        <w:rPr>
          <w:rStyle w:val="FontStyle15"/>
          <w:rFonts w:ascii="Times New Roman" w:hAnsi="Times New Roman"/>
          <w:i w:val="0"/>
          <w:sz w:val="28"/>
          <w:szCs w:val="28"/>
        </w:rPr>
        <w:lastRenderedPageBreak/>
        <w:t>68 часа (2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часа в неделю). Структура и содержание учебно-тематического планирования соответствует содержанию и структуре УМК  «Физическая культура»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 xml:space="preserve"> для 7 класса.</w:t>
      </w:r>
    </w:p>
    <w:p w:rsidR="00D545F5" w:rsidRDefault="00D545F5" w:rsidP="00D545F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63B8E">
        <w:rPr>
          <w:rFonts w:ascii="Times New Roman" w:eastAsia="Calibri" w:hAnsi="Times New Roman"/>
          <w:b/>
          <w:sz w:val="28"/>
          <w:szCs w:val="28"/>
          <w:lang w:eastAsia="en-US"/>
        </w:rPr>
        <w:t>Планируемые результаты обучения</w:t>
      </w:r>
    </w:p>
    <w:p w:rsidR="00D545F5" w:rsidRDefault="00D545F5" w:rsidP="00D545F5">
      <w:pPr>
        <w:jc w:val="both"/>
        <w:rPr>
          <w:rFonts w:ascii="Times New Roman" w:hAnsi="Times New Roman"/>
          <w:b/>
          <w:sz w:val="28"/>
          <w:szCs w:val="28"/>
        </w:rPr>
      </w:pPr>
      <w:r w:rsidRPr="00B84403">
        <w:rPr>
          <w:rFonts w:ascii="Times New Roman" w:hAnsi="Times New Roman"/>
          <w:b/>
          <w:sz w:val="28"/>
          <w:szCs w:val="28"/>
        </w:rPr>
        <w:t xml:space="preserve">Личностные результаты </w:t>
      </w:r>
    </w:p>
    <w:p w:rsidR="00D545F5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F60746">
        <w:rPr>
          <w:rFonts w:ascii="Times New Roman" w:hAnsi="Times New Roman" w:cs="Times New Roman"/>
          <w:sz w:val="28"/>
          <w:szCs w:val="28"/>
        </w:rPr>
        <w:t xml:space="preserve">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- 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- 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 турой и спортом, оздоровительных мероприятий в условиях активного отдыха и досуга;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стремление к физическому совершенствованию, формированию культуры движения и телосложения, самовыражению в  избранном виде спорта;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</w:t>
      </w:r>
      <w:r>
        <w:rPr>
          <w:rFonts w:ascii="Times New Roman" w:hAnsi="Times New Roman" w:cs="Times New Roman"/>
          <w:sz w:val="28"/>
          <w:szCs w:val="28"/>
        </w:rPr>
        <w:t>ачительных умственных и физичес</w:t>
      </w:r>
      <w:r w:rsidRPr="00F60746">
        <w:rPr>
          <w:rFonts w:ascii="Times New Roman" w:hAnsi="Times New Roman" w:cs="Times New Roman"/>
          <w:sz w:val="28"/>
          <w:szCs w:val="28"/>
        </w:rPr>
        <w:t xml:space="preserve">ких нагрузок;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готовность соблюдать правила безопасности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746">
        <w:rPr>
          <w:rFonts w:ascii="Times New Roman" w:hAnsi="Times New Roman" w:cs="Times New Roman"/>
          <w:sz w:val="28"/>
          <w:szCs w:val="28"/>
        </w:rPr>
        <w:t xml:space="preserve">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545F5" w:rsidRPr="00AD609B" w:rsidRDefault="00D545F5" w:rsidP="00D545F5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D609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D60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Универсальные познавательные действия: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-проводить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-осмысливать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устанавливать причинно-следственную связь между планированием режима дня и изменениями показателей работоспособности;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lastRenderedPageBreak/>
        <w:t>Универсальные коммуникативные действия: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746">
        <w:rPr>
          <w:rFonts w:ascii="Times New Roman" w:hAnsi="Times New Roman" w:cs="Times New Roman"/>
          <w:sz w:val="28"/>
          <w:szCs w:val="28"/>
        </w:rPr>
        <w:t xml:space="preserve">самостоятельных занятий физической и технической подготовкой;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изучать и коллективно обсуждать технику «иллюстративного образца» разучиваемого</w:t>
      </w:r>
      <w:r>
        <w:rPr>
          <w:rFonts w:ascii="Times New Roman" w:hAnsi="Times New Roman" w:cs="Times New Roman"/>
          <w:sz w:val="28"/>
          <w:szCs w:val="28"/>
        </w:rPr>
        <w:t xml:space="preserve"> упражнения, рассматривать и мо</w:t>
      </w:r>
      <w:r w:rsidRPr="00F60746">
        <w:rPr>
          <w:rFonts w:ascii="Times New Roman" w:hAnsi="Times New Roman" w:cs="Times New Roman"/>
          <w:sz w:val="28"/>
          <w:szCs w:val="28"/>
        </w:rPr>
        <w:t>делировать появление ошибок, анализировать возможные причины их появления, выяснять способы их устранения.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Универсальные учебные регулятивные действия: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545F5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D545F5" w:rsidRPr="00AD609B" w:rsidRDefault="00D545F5" w:rsidP="00D545F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09B">
        <w:rPr>
          <w:rFonts w:ascii="Times New Roman" w:hAnsi="Times New Roman" w:cs="Times New Roman"/>
          <w:b/>
          <w:sz w:val="28"/>
          <w:szCs w:val="28"/>
        </w:rPr>
        <w:t xml:space="preserve">Предметные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К концу обучения в 7 классе </w:t>
      </w:r>
      <w:proofErr w:type="gramStart"/>
      <w:r w:rsidRPr="00F6074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60746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60746">
        <w:rPr>
          <w:rFonts w:ascii="Times New Roman" w:hAnsi="Times New Roman" w:cs="Times New Roman"/>
          <w:sz w:val="28"/>
          <w:szCs w:val="28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объяснять положительное влияние занятий физической культурой и спортом на воспитание личностных качеств </w:t>
      </w:r>
      <w:proofErr w:type="gramStart"/>
      <w:r w:rsidRPr="00F6074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60746">
        <w:rPr>
          <w:rFonts w:ascii="Times New Roman" w:hAnsi="Times New Roman" w:cs="Times New Roman"/>
          <w:sz w:val="28"/>
          <w:szCs w:val="28"/>
        </w:rPr>
        <w:t xml:space="preserve"> временных школьников, приводить примеры из собственной жизни;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составлять планы самостоятельных занятий физической и  технической подготовкой, распределять их в недельном и  месячном циклах учебного года, оценивать их оздорови тельный эффект с помощью «индекса </w:t>
      </w:r>
      <w:proofErr w:type="spellStart"/>
      <w:r w:rsidRPr="00F60746">
        <w:rPr>
          <w:rFonts w:ascii="Times New Roman" w:hAnsi="Times New Roman" w:cs="Times New Roman"/>
          <w:sz w:val="28"/>
          <w:szCs w:val="28"/>
        </w:rPr>
        <w:t>Кетле</w:t>
      </w:r>
      <w:proofErr w:type="spellEnd"/>
      <w:r w:rsidRPr="00F60746">
        <w:rPr>
          <w:rFonts w:ascii="Times New Roman" w:hAnsi="Times New Roman" w:cs="Times New Roman"/>
          <w:sz w:val="28"/>
          <w:szCs w:val="28"/>
        </w:rPr>
        <w:t xml:space="preserve">» и «ортостатической пробы» (по образцу);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составлять и самостоятельно разучивать комплекс </w:t>
      </w:r>
      <w:proofErr w:type="gramStart"/>
      <w:r w:rsidRPr="00F60746">
        <w:rPr>
          <w:rFonts w:ascii="Times New Roman" w:hAnsi="Times New Roman" w:cs="Times New Roman"/>
          <w:sz w:val="28"/>
          <w:szCs w:val="28"/>
        </w:rPr>
        <w:t>степ-аэробики</w:t>
      </w:r>
      <w:proofErr w:type="gramEnd"/>
      <w:r w:rsidRPr="00F60746">
        <w:rPr>
          <w:rFonts w:ascii="Times New Roman" w:hAnsi="Times New Roman" w:cs="Times New Roman"/>
          <w:sz w:val="28"/>
          <w:szCs w:val="28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выполнять стойку на голове с опорой на руки и включать её в акробатическую комбинацию из ранее освоенных упражнений (юноши);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выполнять беговые упражнения с преодолением препятствий способами «</w:t>
      </w:r>
      <w:proofErr w:type="spellStart"/>
      <w:r w:rsidRPr="00F60746">
        <w:rPr>
          <w:rFonts w:ascii="Times New Roman" w:hAnsi="Times New Roman" w:cs="Times New Roman"/>
          <w:sz w:val="28"/>
          <w:szCs w:val="28"/>
        </w:rPr>
        <w:t>наступание</w:t>
      </w:r>
      <w:proofErr w:type="spellEnd"/>
      <w:r w:rsidRPr="00F60746">
        <w:rPr>
          <w:rFonts w:ascii="Times New Roman" w:hAnsi="Times New Roman" w:cs="Times New Roman"/>
          <w:sz w:val="28"/>
          <w:szCs w:val="28"/>
        </w:rPr>
        <w:t xml:space="preserve">» и «прыжковый бег», применять их в беге по пересечённой местности;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выполнять метание малого мяча на точность в неподвижную, качающуюся и катящуюся с разной скоростью мишень;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выполнять переход с передвижения попеременным </w:t>
      </w:r>
      <w:proofErr w:type="spellStart"/>
      <w:r w:rsidRPr="00F60746">
        <w:rPr>
          <w:rFonts w:ascii="Times New Roman" w:hAnsi="Times New Roman" w:cs="Times New Roman"/>
          <w:sz w:val="28"/>
          <w:szCs w:val="28"/>
        </w:rPr>
        <w:t>двухшажным</w:t>
      </w:r>
      <w:proofErr w:type="spellEnd"/>
      <w:r w:rsidRPr="00F60746">
        <w:rPr>
          <w:rFonts w:ascii="Times New Roman" w:hAnsi="Times New Roman" w:cs="Times New Roman"/>
          <w:sz w:val="28"/>
          <w:szCs w:val="28"/>
        </w:rPr>
        <w:t xml:space="preserve"> ходом на пер</w:t>
      </w:r>
      <w:r>
        <w:rPr>
          <w:rFonts w:ascii="Times New Roman" w:hAnsi="Times New Roman" w:cs="Times New Roman"/>
          <w:sz w:val="28"/>
          <w:szCs w:val="28"/>
        </w:rPr>
        <w:t>едвижение одновременным одношаж</w:t>
      </w:r>
      <w:r w:rsidRPr="00F60746">
        <w:rPr>
          <w:rFonts w:ascii="Times New Roman" w:hAnsi="Times New Roman" w:cs="Times New Roman"/>
          <w:sz w:val="28"/>
          <w:szCs w:val="28"/>
        </w:rPr>
        <w:t>ным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— имитация перехода);</w:t>
      </w:r>
    </w:p>
    <w:p w:rsidR="00D545F5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демонстрировать и использовать технические действия спортивных игр: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деятельности);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волейбол (передача мяча за голову на своей площадке и через сетку; использование разученных технических действий в условиях игровой деятельности);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0746">
        <w:rPr>
          <w:rFonts w:ascii="Times New Roman" w:hAnsi="Times New Roman" w:cs="Times New Roman"/>
          <w:sz w:val="28"/>
          <w:szCs w:val="28"/>
        </w:rPr>
        <w:t xml:space="preserve"> 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D545F5" w:rsidRDefault="00D545F5" w:rsidP="00D545F5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63B8E">
        <w:rPr>
          <w:rFonts w:ascii="Times New Roman" w:eastAsia="Calibri" w:hAnsi="Times New Roman"/>
          <w:b/>
          <w:sz w:val="28"/>
          <w:szCs w:val="28"/>
          <w:lang w:eastAsia="en-US"/>
        </w:rPr>
        <w:t>Содержание учебного предмета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lastRenderedPageBreak/>
        <w:t xml:space="preserve">Знания о физической культуре. Зарождение олимпийского движения в дореволюционной России; роль А.Д. </w:t>
      </w:r>
      <w:proofErr w:type="spellStart"/>
      <w:r w:rsidRPr="00F60746">
        <w:rPr>
          <w:rFonts w:ascii="Times New Roman" w:hAnsi="Times New Roman" w:cs="Times New Roman"/>
          <w:sz w:val="28"/>
          <w:szCs w:val="28"/>
        </w:rPr>
        <w:t>Бутовского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746">
        <w:rPr>
          <w:rFonts w:ascii="Times New Roman" w:hAnsi="Times New Roman" w:cs="Times New Roman"/>
          <w:sz w:val="28"/>
          <w:szCs w:val="28"/>
        </w:rPr>
        <w:t xml:space="preserve">в  развитии отечественной системы физического воспитания и спорта. Олимпийское движение в СССР и современной России;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характеристика основных этапов развития. Выдающиеся советские и российские олимпийцы.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746">
        <w:rPr>
          <w:rFonts w:ascii="Times New Roman" w:hAnsi="Times New Roman" w:cs="Times New Roman"/>
          <w:sz w:val="28"/>
          <w:szCs w:val="28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Способы самостоятельной деятельности.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746">
        <w:rPr>
          <w:rFonts w:ascii="Times New Roman" w:hAnsi="Times New Roman" w:cs="Times New Roman"/>
          <w:sz w:val="28"/>
          <w:szCs w:val="28"/>
        </w:rPr>
        <w:t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746">
        <w:rPr>
          <w:rFonts w:ascii="Times New Roman" w:hAnsi="Times New Roman" w:cs="Times New Roman"/>
          <w:sz w:val="28"/>
          <w:szCs w:val="28"/>
        </w:rPr>
        <w:t>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Способы оценивания оздоровительного эффекта занятий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746">
        <w:rPr>
          <w:rFonts w:ascii="Times New Roman" w:hAnsi="Times New Roman" w:cs="Times New Roman"/>
          <w:sz w:val="28"/>
          <w:szCs w:val="28"/>
        </w:rPr>
        <w:t xml:space="preserve">физической культурой с помощью «индекса </w:t>
      </w:r>
      <w:proofErr w:type="spellStart"/>
      <w:r w:rsidRPr="00F60746">
        <w:rPr>
          <w:rFonts w:ascii="Times New Roman" w:hAnsi="Times New Roman" w:cs="Times New Roman"/>
          <w:sz w:val="28"/>
          <w:szCs w:val="28"/>
        </w:rPr>
        <w:t>Кетле</w:t>
      </w:r>
      <w:proofErr w:type="spellEnd"/>
      <w:r w:rsidRPr="00F60746">
        <w:rPr>
          <w:rFonts w:ascii="Times New Roman" w:hAnsi="Times New Roman" w:cs="Times New Roman"/>
          <w:sz w:val="28"/>
          <w:szCs w:val="28"/>
        </w:rPr>
        <w:t>», «ортостатической пробы», «функциональной пробы со стандартной нагрузкой».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Физическое совершенствование. Физкультурно-оздоровительная деятельность.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:rsidR="00D545F5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Спортивно-оздоровительная деятельность.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Модуль «Гимнастика». Акробатические комбинации из ранее </w:t>
      </w:r>
      <w:proofErr w:type="gramStart"/>
      <w:r w:rsidRPr="00F60746">
        <w:rPr>
          <w:rFonts w:ascii="Times New Roman" w:hAnsi="Times New Roman" w:cs="Times New Roman"/>
          <w:sz w:val="28"/>
          <w:szCs w:val="28"/>
        </w:rPr>
        <w:t xml:space="preserve">разучен </w:t>
      </w:r>
      <w:proofErr w:type="spellStart"/>
      <w:r w:rsidRPr="00F60746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F60746">
        <w:rPr>
          <w:rFonts w:ascii="Times New Roman" w:hAnsi="Times New Roman" w:cs="Times New Roman"/>
          <w:sz w:val="28"/>
          <w:szCs w:val="28"/>
        </w:rPr>
        <w:t xml:space="preserve">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руки; акробатическая комбинация из разученных упражнений в равновесии, стойках, кувырках (мальчики).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Комплекс упражнений </w:t>
      </w:r>
      <w:proofErr w:type="gramStart"/>
      <w:r w:rsidRPr="00F60746">
        <w:rPr>
          <w:rFonts w:ascii="Times New Roman" w:hAnsi="Times New Roman" w:cs="Times New Roman"/>
          <w:sz w:val="28"/>
          <w:szCs w:val="28"/>
        </w:rPr>
        <w:t>степ-аэробики</w:t>
      </w:r>
      <w:proofErr w:type="gramEnd"/>
      <w:r w:rsidRPr="00F60746">
        <w:rPr>
          <w:rFonts w:ascii="Times New Roman" w:hAnsi="Times New Roman" w:cs="Times New Roman"/>
          <w:sz w:val="28"/>
          <w:szCs w:val="28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Модуль «Лёгкая атлетика». Бег с преодолением препятствий способами «</w:t>
      </w:r>
      <w:proofErr w:type="spellStart"/>
      <w:r w:rsidRPr="00F60746">
        <w:rPr>
          <w:rFonts w:ascii="Times New Roman" w:hAnsi="Times New Roman" w:cs="Times New Roman"/>
          <w:sz w:val="28"/>
          <w:szCs w:val="28"/>
        </w:rPr>
        <w:t>наступание</w:t>
      </w:r>
      <w:proofErr w:type="spellEnd"/>
      <w:r w:rsidRPr="00F60746">
        <w:rPr>
          <w:rFonts w:ascii="Times New Roman" w:hAnsi="Times New Roman" w:cs="Times New Roman"/>
          <w:sz w:val="28"/>
          <w:szCs w:val="28"/>
        </w:rPr>
        <w:t xml:space="preserve">» и «прыжковый бег»; эстафетный бег. Ранее освоенные беговые упражнения с увеличением </w:t>
      </w:r>
      <w:r w:rsidRPr="00F60746">
        <w:rPr>
          <w:rFonts w:ascii="Times New Roman" w:hAnsi="Times New Roman" w:cs="Times New Roman"/>
          <w:sz w:val="28"/>
          <w:szCs w:val="28"/>
        </w:rPr>
        <w:lastRenderedPageBreak/>
        <w:t>скорости передвижения и продолжительности выполнения; прыжки с разбега в длину способом «согнув ноги» и в высоту способом «перешагивание».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746">
        <w:rPr>
          <w:rFonts w:ascii="Times New Roman" w:hAnsi="Times New Roman" w:cs="Times New Roman"/>
          <w:sz w:val="28"/>
          <w:szCs w:val="28"/>
        </w:rPr>
        <w:t>Метание малого (теннисного) мяча по движущейся (катящейся) с разной скоростью мишени.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 xml:space="preserve">Модуль «Зимние виды спорта». Торможение и поворот на лыжах упором при спуске с пологого склона; переход с передвижения попеременным </w:t>
      </w:r>
      <w:proofErr w:type="spellStart"/>
      <w:r w:rsidRPr="00F60746">
        <w:rPr>
          <w:rFonts w:ascii="Times New Roman" w:hAnsi="Times New Roman" w:cs="Times New Roman"/>
          <w:sz w:val="28"/>
          <w:szCs w:val="28"/>
        </w:rPr>
        <w:t>двухшажным</w:t>
      </w:r>
      <w:proofErr w:type="spellEnd"/>
      <w:r w:rsidRPr="00F60746">
        <w:rPr>
          <w:rFonts w:ascii="Times New Roman" w:hAnsi="Times New Roman" w:cs="Times New Roman"/>
          <w:sz w:val="28"/>
          <w:szCs w:val="28"/>
        </w:rPr>
        <w:t xml:space="preserve"> ходом на передвижение одновременным одношажным ходом и обратно во время прохождения учебной дистанции; спуски и подъёмы ранее ос военными способами.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Модуль «Спортивные игры». Баскетбол. Передача и ловля мяча после отскока от пола;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Волейбол.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Футбол.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746">
        <w:rPr>
          <w:rFonts w:ascii="Times New Roman" w:hAnsi="Times New Roman" w:cs="Times New Roman"/>
          <w:sz w:val="28"/>
          <w:szCs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545F5" w:rsidRPr="00F60746" w:rsidRDefault="00D545F5" w:rsidP="00D545F5">
      <w:pPr>
        <w:jc w:val="both"/>
        <w:rPr>
          <w:rFonts w:ascii="Times New Roman" w:hAnsi="Times New Roman" w:cs="Times New Roman"/>
          <w:sz w:val="28"/>
          <w:szCs w:val="28"/>
        </w:rPr>
      </w:pPr>
      <w:r w:rsidRPr="00F60746">
        <w:rPr>
          <w:rFonts w:ascii="Times New Roman" w:hAnsi="Times New Roman" w:cs="Times New Roman"/>
          <w:sz w:val="28"/>
          <w:szCs w:val="28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545F5" w:rsidRPr="00B65191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D545F5" w:rsidRPr="000E469B" w:rsidRDefault="00D545F5" w:rsidP="00D545F5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</w:pPr>
      <w:r w:rsidRPr="000E469B"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  <w:lastRenderedPageBreak/>
        <w:t>Учебно-методическое  обеспечение образовательного процесса</w:t>
      </w:r>
    </w:p>
    <w:p w:rsidR="00D545F5" w:rsidRDefault="00D545F5" w:rsidP="00D545F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545F5" w:rsidRPr="00121615" w:rsidRDefault="00D545F5" w:rsidP="00D545F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21615">
        <w:rPr>
          <w:rFonts w:ascii="Times New Roman" w:hAnsi="Times New Roman"/>
          <w:sz w:val="28"/>
          <w:szCs w:val="28"/>
        </w:rPr>
        <w:t>1.</w:t>
      </w:r>
      <w:r w:rsidRPr="0012161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примерная ра</w:t>
      </w:r>
      <w:r w:rsidRPr="00121615">
        <w:rPr>
          <w:rFonts w:ascii="Times New Roman" w:hAnsi="Times New Roman"/>
          <w:sz w:val="28"/>
          <w:szCs w:val="28"/>
        </w:rPr>
        <w:t>боч</w:t>
      </w:r>
      <w:r>
        <w:rPr>
          <w:rFonts w:ascii="Times New Roman" w:hAnsi="Times New Roman"/>
          <w:sz w:val="28"/>
          <w:szCs w:val="28"/>
        </w:rPr>
        <w:t>ая программа Министерства просвещения Р.Ф. по предмету</w:t>
      </w:r>
      <w:r w:rsidRPr="0012161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121615">
        <w:rPr>
          <w:rFonts w:ascii="Times New Roman" w:hAnsi="Times New Roman"/>
          <w:sz w:val="28"/>
          <w:szCs w:val="28"/>
        </w:rPr>
        <w:t>Физическая культура</w:t>
      </w:r>
      <w:r>
        <w:rPr>
          <w:rFonts w:ascii="Times New Roman" w:hAnsi="Times New Roman"/>
          <w:sz w:val="28"/>
          <w:szCs w:val="28"/>
        </w:rPr>
        <w:t>» 5-9</w:t>
      </w:r>
      <w:r w:rsidRPr="00121615">
        <w:rPr>
          <w:rFonts w:ascii="Times New Roman" w:hAnsi="Times New Roman"/>
          <w:sz w:val="28"/>
          <w:szCs w:val="28"/>
        </w:rPr>
        <w:t xml:space="preserve"> классы.  </w:t>
      </w:r>
    </w:p>
    <w:p w:rsidR="00D545F5" w:rsidRDefault="00D545F5" w:rsidP="00D545F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A5D96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Pr="008A5D96">
        <w:rPr>
          <w:rFonts w:ascii="Times New Roman" w:hAnsi="Times New Roman" w:cs="Times New Roman"/>
          <w:sz w:val="28"/>
          <w:szCs w:val="28"/>
        </w:rPr>
        <w:t>Физическая культура. 5-7 классы</w:t>
      </w:r>
      <w:proofErr w:type="gramStart"/>
      <w:r w:rsidRPr="008A5D96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8A5D96">
        <w:rPr>
          <w:rFonts w:ascii="Times New Roman" w:hAnsi="Times New Roman" w:cs="Times New Roman"/>
          <w:sz w:val="28"/>
          <w:szCs w:val="28"/>
        </w:rPr>
        <w:t xml:space="preserve">од редакцией М.Я. </w:t>
      </w:r>
      <w:proofErr w:type="spellStart"/>
      <w:r w:rsidRPr="008A5D96">
        <w:rPr>
          <w:rFonts w:ascii="Times New Roman" w:hAnsi="Times New Roman" w:cs="Times New Roman"/>
          <w:sz w:val="28"/>
          <w:szCs w:val="28"/>
        </w:rPr>
        <w:t>Виленского</w:t>
      </w:r>
      <w:proofErr w:type="spellEnd"/>
      <w:r w:rsidRPr="008A5D9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2002г.</w:t>
      </w:r>
    </w:p>
    <w:p w:rsidR="00D545F5" w:rsidRPr="008A5D96" w:rsidRDefault="00D545F5" w:rsidP="00D545F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A5D96">
        <w:rPr>
          <w:rFonts w:ascii="Times New Roman" w:hAnsi="Times New Roman" w:cs="Times New Roman"/>
          <w:sz w:val="28"/>
          <w:szCs w:val="28"/>
        </w:rPr>
        <w:t xml:space="preserve">3. М.Я. </w:t>
      </w:r>
      <w:proofErr w:type="spellStart"/>
      <w:r w:rsidRPr="008A5D96">
        <w:rPr>
          <w:rFonts w:ascii="Times New Roman" w:hAnsi="Times New Roman" w:cs="Times New Roman"/>
          <w:sz w:val="28"/>
          <w:szCs w:val="28"/>
        </w:rPr>
        <w:t>Виленский</w:t>
      </w:r>
      <w:proofErr w:type="spellEnd"/>
      <w:r w:rsidRPr="008A5D96">
        <w:rPr>
          <w:rFonts w:ascii="Times New Roman" w:hAnsi="Times New Roman" w:cs="Times New Roman"/>
          <w:sz w:val="28"/>
          <w:szCs w:val="28"/>
        </w:rPr>
        <w:t xml:space="preserve">. Физическая культура. Методические рекомендации 5-7 классы.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2014г.</w:t>
      </w:r>
    </w:p>
    <w:p w:rsidR="00D545F5" w:rsidRPr="008A5D96" w:rsidRDefault="00D545F5" w:rsidP="00D545F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D9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A5D96">
        <w:rPr>
          <w:rFonts w:ascii="Times New Roman" w:hAnsi="Times New Roman" w:cs="Times New Roman"/>
          <w:sz w:val="28"/>
          <w:szCs w:val="28"/>
        </w:rPr>
        <w:t>В.И.Лях</w:t>
      </w:r>
      <w:proofErr w:type="spellEnd"/>
      <w:r w:rsidRPr="008A5D96">
        <w:rPr>
          <w:rFonts w:ascii="Times New Roman" w:hAnsi="Times New Roman" w:cs="Times New Roman"/>
          <w:sz w:val="28"/>
          <w:szCs w:val="28"/>
        </w:rPr>
        <w:t>. Физическая культура. Тестовый контроль</w:t>
      </w:r>
      <w:bookmarkStart w:id="0" w:name="_GoBack"/>
      <w:bookmarkEnd w:id="0"/>
      <w:r w:rsidRPr="008A5D96">
        <w:rPr>
          <w:rFonts w:ascii="Times New Roman" w:hAnsi="Times New Roman" w:cs="Times New Roman"/>
          <w:sz w:val="28"/>
          <w:szCs w:val="28"/>
        </w:rPr>
        <w:t>. 5-9 классы</w:t>
      </w:r>
      <w:r>
        <w:rPr>
          <w:rFonts w:ascii="Times New Roman" w:hAnsi="Times New Roman" w:cs="Times New Roman"/>
          <w:sz w:val="28"/>
          <w:szCs w:val="28"/>
        </w:rPr>
        <w:t xml:space="preserve"> М. Просвещение 2014</w:t>
      </w:r>
    </w:p>
    <w:p w:rsidR="00411138" w:rsidRDefault="00411138" w:rsidP="0073041C">
      <w:pPr>
        <w:pStyle w:val="a3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  <w:sectPr w:rsidR="00411138" w:rsidSect="00A646E3">
          <w:pgSz w:w="11906" w:h="16838"/>
          <w:pgMar w:top="397" w:right="340" w:bottom="284" w:left="340" w:header="709" w:footer="709" w:gutter="0"/>
          <w:cols w:space="708"/>
          <w:docGrid w:linePitch="360"/>
        </w:sectPr>
      </w:pPr>
    </w:p>
    <w:p w:rsidR="00D545F5" w:rsidRDefault="00D545F5" w:rsidP="0073041C">
      <w:pPr>
        <w:pStyle w:val="a3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138" w:rsidRDefault="00411138" w:rsidP="00411138">
      <w:pPr>
        <w:jc w:val="center"/>
        <w:rPr>
          <w:szCs w:val="24"/>
        </w:rPr>
      </w:pPr>
      <w:r>
        <w:rPr>
          <w:rFonts w:ascii="Times New Roman" w:hAnsi="Times New Roman"/>
          <w:sz w:val="28"/>
          <w:szCs w:val="28"/>
        </w:rPr>
        <w:t>Тематическое планирование по физической культуре в 7 классе</w:t>
      </w:r>
    </w:p>
    <w:tbl>
      <w:tblPr>
        <w:tblW w:w="16410" w:type="dxa"/>
        <w:tblBorders>
          <w:top w:val="single" w:sz="2" w:space="0" w:color="595959"/>
          <w:left w:val="single" w:sz="2" w:space="0" w:color="595959"/>
          <w:bottom w:val="single" w:sz="2" w:space="0" w:color="595959"/>
          <w:right w:val="single" w:sz="2" w:space="0" w:color="595959"/>
          <w:insideH w:val="single" w:sz="2" w:space="0" w:color="595959"/>
          <w:insideV w:val="single" w:sz="2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2"/>
        <w:gridCol w:w="1701"/>
        <w:gridCol w:w="628"/>
        <w:gridCol w:w="8586"/>
        <w:gridCol w:w="2775"/>
        <w:gridCol w:w="910"/>
        <w:gridCol w:w="851"/>
      </w:tblGrid>
      <w:tr w:rsidR="00411138" w:rsidTr="00411138">
        <w:trPr>
          <w:cantSplit/>
          <w:trHeight w:val="1611"/>
        </w:trPr>
        <w:tc>
          <w:tcPr>
            <w:tcW w:w="81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vAlign w:val="center"/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№</w:t>
            </w:r>
          </w:p>
        </w:tc>
        <w:tc>
          <w:tcPr>
            <w:tcW w:w="1843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vAlign w:val="center"/>
            <w:hideMark/>
          </w:tcPr>
          <w:p w:rsidR="00411138" w:rsidRDefault="00411138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Тема урока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vAlign w:val="center"/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Кол-во часов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vAlign w:val="center"/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Элементы содержания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Электронный образовательный ресурс</w:t>
            </w: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left="34" w:hanging="34"/>
              <w:jc w:val="center"/>
            </w:pPr>
            <w:r>
              <w:t>Дата по плану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left="34" w:hanging="34"/>
              <w:jc w:val="center"/>
            </w:pPr>
            <w:r>
              <w:t>Дата по факту</w:t>
            </w:r>
          </w:p>
        </w:tc>
      </w:tr>
      <w:tr w:rsidR="00411138" w:rsidTr="00411138">
        <w:trPr>
          <w:cantSplit/>
        </w:trPr>
        <w:tc>
          <w:tcPr>
            <w:tcW w:w="14649" w:type="dxa"/>
            <w:gridSpan w:val="6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Знания 4 часа</w:t>
            </w: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411138" w:rsidTr="00411138">
        <w:trPr>
          <w:cantSplit/>
        </w:trPr>
        <w:tc>
          <w:tcPr>
            <w:tcW w:w="81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1-2</w:t>
            </w:r>
          </w:p>
        </w:tc>
        <w:tc>
          <w:tcPr>
            <w:tcW w:w="1843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Знания о  физической культуре.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Зарождение олимпийского движения в дореволюционной России, роль А. Д.  </w:t>
            </w:r>
            <w:proofErr w:type="spellStart"/>
            <w:r>
              <w:t>Бутовского</w:t>
            </w:r>
            <w:proofErr w:type="spellEnd"/>
            <w:r>
              <w:t xml:space="preserve"> в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 Влияние занятий физической культурой и спортом на воспитание положительных качеств личности современного человека.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7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81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3-4</w:t>
            </w:r>
          </w:p>
        </w:tc>
        <w:tc>
          <w:tcPr>
            <w:tcW w:w="1843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Способы самостоятельной деятельности.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Правила техники безопасности и гигиены мест занятий в процессе выполнения физических упражнений на открытых площадках. Двигательные действия как основа технической подготовки; понятие двигательного умения и двигательного навыка. Планирование самостоятельных занятий технической подготовкой на учебный год и учебную четверть.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8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14649" w:type="dxa"/>
            <w:gridSpan w:val="6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Легкая атлетика 11 часов</w:t>
            </w: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Беговые упражнения.  Инструктаж по ТБ.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Вводный инструктаж по техники безопасности на уроках </w:t>
            </w:r>
            <w:proofErr w:type="spellStart"/>
            <w:r>
              <w:t>ф.к</w:t>
            </w:r>
            <w:proofErr w:type="spellEnd"/>
            <w:r>
              <w:t xml:space="preserve">. Овладение техникой спринтерского бега. История физической культуры. Разучивают бег с максимальной скоростью с низкого старта по учебной дистанции в </w:t>
            </w:r>
            <w:smartTag w:uri="urn:schemas-microsoft-com:office:smarttags" w:element="metricconverter">
              <w:smartTagPr>
                <w:attr w:name="ProductID" w:val="30 м"/>
              </w:smartTagPr>
              <w:r>
                <w:t>30 м</w:t>
              </w:r>
            </w:smartTag>
            <w:r>
              <w:t>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9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Бег с преодолением препятствий способами «</w:t>
            </w:r>
            <w:proofErr w:type="spellStart"/>
            <w:r>
              <w:t>наступание</w:t>
            </w:r>
            <w:proofErr w:type="spellEnd"/>
            <w:r>
              <w:t>».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Основные фазы движения и определяют их технические сложности.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0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lastRenderedPageBreak/>
              <w:t>7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Прыжковый бег. Эстафетный бег.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Техника выполнения препятствия через гимнастическую скамейку способом «прыжковый бег», разучивают выполнение упражнения по фазам и в полной координации. Техника выполнения передачи эстафетной палочки во время бега по дистанции и техника скоростного бега с высокого старта. Отличительные признаки при начальной фазе бега.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1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8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Прыжок в длину с разбега способом «согнув ноги».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Закрепляют и совершенствуют технику прыжка в длину с  разбега способом «согнув ноги». Прыжка в длину с 7-9 шагов. Выдающиеся достижения отечественных спортсменов на Олимпийских играх.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Прыжки в высоту способом «перешагивание».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Овладение техникой прыжка в высоту. Прыжка в высоту с 3-5 шагов. 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3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Метание малого мяча по движущейся  мишени.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Овладение техникой метания теннисного и малого мяча в движущуюся  мишень. Бросок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t>1 кг</w:t>
              </w:r>
            </w:smartTag>
            <w:r>
              <w:t>) двумя руками из-за головы, от груди, снизу вперёд-вверх.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Метание малого мяча катящегося с  разной скоростью мишени.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Овладение техникой метания мяча в катящуюся с  разной скоростью мишень. Бросок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t>1 кг</w:t>
              </w:r>
            </w:smartTag>
            <w:r>
              <w:t>) двумя руками из-за головы, от груди, снизу вперёд-вверх.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5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Бег с равномерной скоростью на длинные дистанции.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Кросс до 15 мин, бег с препятствиями, эстафеты, круговая тренировка. Закрепляют и совершенствуют технику высокого старта. Разучивают бег с равномерной скоростью по дистанции в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t>1 км</w:t>
              </w:r>
            </w:smartTag>
            <w:r>
              <w:t>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lastRenderedPageBreak/>
              <w:t>13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Бег с максимальной скоростью на короткие дистанции.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Разучивают стартовое и финишное ускорение. Разучивают бег с максимальной скоростью с высокого старта по учебной дистанции в </w:t>
            </w:r>
            <w:smartTag w:uri="urn:schemas-microsoft-com:office:smarttags" w:element="metricconverter">
              <w:smartTagPr>
                <w:attr w:name="ProductID" w:val="60 м"/>
              </w:smartTagPr>
              <w:r>
                <w:t>60 м</w:t>
              </w:r>
            </w:smartTag>
            <w:r>
              <w:t>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7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Развитие скоростных способностей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Эстафеты, старты из различных исходных положений, бег с ускорением. История зарождения олимпийского движения. 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8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15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Овладение организаторскими умениями.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Измерение результатов; подача команд; демонстрация упражнений; помощь в оценке результатов.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9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690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 xml:space="preserve">Баскетбол  </w:t>
            </w:r>
            <w:r>
              <w:rPr>
                <w:lang w:val="en-US"/>
              </w:rPr>
              <w:t>1</w:t>
            </w:r>
            <w:r>
              <w:t xml:space="preserve">2 часов </w:t>
            </w: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16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Краткая характеристика вида спорта. Требования к технике безопасности.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История баскетбола. Основные правила игры в баскетбол. Основные приёмы игры. Правила техники безопасности.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0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17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Передвижение в стойке баскетболиста.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Стойки игрока. Перемещения в стойке приставными шагами боком, лицом и спиной вперёд. Остановка двумя шагами и прыжком. Повороты без мяча и с мячом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1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18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«Передача баскетбольного мяча двумя руками от груди.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Ловля и передача мяча двумя руками от груди и одной рукой от плеча на месте и в движении без сопротивления защитника (в парах, тройках, квадрате, круге).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2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19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«Ведение баскетбольного мяча.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Ведение мяча в низкой, средней и высокой стойке на месте, в движении по прямой, с изменением направления движения и скорости.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3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Бросок баскетбольного мяча в корзину двумя руками от груди с места.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Броски одной и двумя руками с места и в движении без сопротивления защитника. Максимальное расстояние до корзины - 3.60м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4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21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Индивидуальная техника защиты.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Вырывание и выбивание мяча. Всестороннее и гармоничное физическое развитие. 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5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Передача и ловля мяча после отскока от  пола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Техника ловли мяча после отскока от пола и разучивание её в парах.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6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23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Бросок мяча в корзину двумя руками снизу после ведения.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Технику броска и самостоятельное освоение этой техники по фазам и в полной координации.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7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24-25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Бросок мяча в корзину двумя руками от груди после ведения.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Техника броска мяча в корзину двумя руками от груди после ведения. Определение фаз движения и особенности их технического выполнения.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8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26-27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Игра по упрощённым правилам баскетбола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Дальнейшее обучение техники движений. Здоровье и здоровый образ жизни. Режим дня. Утренняя гимнастика.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9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690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Футбол  9 часов</w:t>
            </w: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lastRenderedPageBreak/>
              <w:t>28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Краткая характеристика вида спорта. Требование к технике безопасности.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 xml:space="preserve">История футбола. Основные правила игры в футбол. Основные приёмы, подвижные </w:t>
            </w:r>
            <w:proofErr w:type="spellStart"/>
            <w:r>
              <w:t>игрыдля</w:t>
            </w:r>
            <w:proofErr w:type="spellEnd"/>
            <w:r>
              <w:t xml:space="preserve"> освоения передвижения и остановок. Правила техники безопасности. 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0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29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Средние и длинные передачи мяча по прямой и диагонали.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Техника коротких средних и длинных передач мяча.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1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30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Тактические действия при выполнении углового удара.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Совершенствование техники и тактических действий при выполнении углового удара.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2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31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Тактические действия при выполнении  вбрасывания мяча.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Тактические действия и техника выполнения  вбрасывания мяча.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3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32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Вбрасывания мяча из-за боковой линии.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Техника вбрасывания мяча из-за боковой линии. 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4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33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Обводка мячом ориентиров.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Разучивают технику обводки учебных конусов. Комбинации из освоенных элементов техники перемещений и владения мячом. Комбинации из освоенных элементов: ведение, удар (пас), приём мяча, остановка, удар по воротам.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5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34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Освоение тактики игры. Правила игры.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 xml:space="preserve">1 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Тактика свободного нападения. Позиционные нападения без изменения позиций игроков. Нападения в игровых заданиях с атакой и без атаки на ворота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6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lastRenderedPageBreak/>
              <w:t>35-36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Овладение игрой и комплексное развитие психомоторных способностей.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Игра по упрощённым правилам. Дальнейшее закрепление техники. Самонаблюдение и самоконтроль.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7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690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Лыжная подготовка  10 часов</w:t>
            </w: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37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Краткая характеристика вида спорта. Инструктаж по техники безопасности.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История лыжного спорта. Основные правила соревнований. Одежда, обувь и лыжный инвентарь. Правила техники безопасности.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8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38-39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 xml:space="preserve">Передвижение на лыжах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ходом. Основная стойка лыжника.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Закрепляют и совершенствуют технику передвижения на лыжах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ходом. Органы чувств. Движение по дистанции.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9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40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Повороты на лыжах способом переступания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Закрепляют и совершенствуют технику поворота на лыжах способом переступания на месте и при передвижении по учебной дистанции;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0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одновременный одношажный ход.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Закрепляют и совершенствуют технику передвижения на лыжах одновременным одношажным ходом. Движение по дистанции.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41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Подъём в горку на лыжах способом «лесенка».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Разучивают технику переступания шагом на лыжах правым и левым боком по ровной поверхности и по небольшому пологому склону.  Разучивают технику подъёма на лыжах способом «лесенка» на небольшую горку.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2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Торможение на лыжах способом «упор»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подводящих упражнений и торможение плугом в полной координации при спуске с пологого склона.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43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Преодоление небольших препятствий при спуске с пологого склона.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Разучивают и закрепляют спуск с пологого склона в низкой стойке; разучивают и закрепляют технику преодоления небольших бугров и впадин при спуске с пологого склона;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690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Гимнастика  10 часов</w:t>
            </w: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47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Гимнастика. Спортивн</w:t>
            </w:r>
            <w:proofErr w:type="gramStart"/>
            <w:r>
              <w:t>о-</w:t>
            </w:r>
            <w:proofErr w:type="gramEnd"/>
            <w:r>
              <w:t xml:space="preserve"> оздоровительная деятельность. Инструктаж по техники безопасности.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История гимнастики. Правила техники безопасности и страховки во время занятий физическими упражнениями. Роль и значение спортивн</w:t>
            </w:r>
            <w:proofErr w:type="gramStart"/>
            <w:r>
              <w:t>о-</w:t>
            </w:r>
            <w:proofErr w:type="gramEnd"/>
            <w:r>
              <w:t xml:space="preserve"> оздоровительной деятельности в здоровом образе жизни современного человека.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4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48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 xml:space="preserve">Акробатическая комбинация Кувырок вперёд в группировке. 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 Техника выполнения кувырка вперёд с выделением фаз движения, выясняют возможность появление ошибок и причин их появления.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45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49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Кувырок назад в группировке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Кувырок назад в группировке по фазам и в полной координации.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6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Кувырок вперёд ноги «</w:t>
            </w:r>
            <w:proofErr w:type="spellStart"/>
            <w:r>
              <w:t>скрёстно</w:t>
            </w:r>
            <w:proofErr w:type="spellEnd"/>
            <w:r>
              <w:t>»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 Кувырок вперёд ноги «</w:t>
            </w:r>
            <w:proofErr w:type="spellStart"/>
            <w:r>
              <w:t>скрёстно</w:t>
            </w:r>
            <w:proofErr w:type="spellEnd"/>
            <w:r>
              <w:t>» по фазам и в  полной координации.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47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lastRenderedPageBreak/>
              <w:t>51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Кувырок назад из стойки на лопатках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 Описывают технику выполнения кувырка из стойки на лопатках по фазам движения. Определяют задачи и последовательность самостоятельного обучения технике кувырка назад из стойки на лопатках. Разучивают технику кувырка назад из стойки на лопатках по  фазам движения и в полной координации. 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8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52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Опорный прыжок на гимнастического козла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 Техника выполнения прыжка с выделением фаз движений.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9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53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Расхождение на гимнастической скамейке в  парах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Техника расхождения правым и левым боком при передвижении на полу и на гимнастической скамейке (обучение в парах);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50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54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Стойка на голове с опорой на руки (мальчики)</w:t>
            </w:r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Комплекс упражнений степ аэробики</w:t>
            </w:r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 xml:space="preserve">  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 xml:space="preserve">Комплекс упражнений степ </w:t>
            </w:r>
            <w:proofErr w:type="gramStart"/>
            <w:r>
              <w:t>аэробики</w:t>
            </w:r>
            <w:proofErr w:type="gramEnd"/>
            <w:r>
              <w:t xml:space="preserve"> включающий упражнения в ходьбе, прыжках, спрыгивании и запрыгивании с поворотами, разведением рук и ног, выполняемых в  среднем и высоком темпе (девочки). Техника выполнения стойки на голове с опорой на руки (мальчики).</w:t>
            </w:r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1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55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 xml:space="preserve"> Комбинация на низкой гимнастической перекладине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Техника выполнения упражнений и комбинаций на низкой гимнастической перекладине.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52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56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Гимнастика. Овладение организаторскими умениями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Помощь и страховка; демонстрация упражнений; установка и уборка снарядов; составление простейших комбинаций упражнений.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690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Волейбол  10 часа</w:t>
            </w: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lastRenderedPageBreak/>
              <w:t>57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Волейбол. Краткая характеристика вида спорта. Требование к технике безопасности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 xml:space="preserve">История волейбола. Основные правила игры в волейбол. Основные приемы игры. Правила технике безопасности. 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3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58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Овладение техникой передвижений, остановок, поворотов и стоек волейболиста.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Стойки игрока. Перемещения в стойке приставными шагами. Ходьба, бег и выполнение заданий. Комбинации из освоенных элементов техники передвижений.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54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59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Приём и передача волейбольного мяча двумя руками снизу.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Передача мяча сверху двумя руками на месте и после перемещения вперёд. Передачи мяча над собой. Первая помощь и самопомощь во время занятий физической культурой и спортом. З</w:t>
            </w:r>
            <w:r>
              <w:rPr>
                <w:rFonts w:ascii="Times New Roman" w:hAnsi="Times New Roman"/>
                <w:sz w:val="24"/>
                <w:szCs w:val="24"/>
              </w:rPr>
              <w:t>акрепляют и совершенствуют технику приёма и передачи волейбольного мяча двумя руками снизу с места (обучение в  парах).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5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60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Приём и передача волейбольного мяча двумя руками сверху.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Закрепляют и совершенствуют технику приёма и передачи волейбольного мяча двумя руками сверху с места (обучение в  парах).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56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61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Волейбол. Развитие координационных способностей.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Упражнения по овладению и совершенствованию в технике перемещений и владения мячом.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7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lastRenderedPageBreak/>
              <w:t>62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Перевод мяча через сетку, способом неожиданной (скрытой) передачи за голову.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Техника передачи мяча через сетку за голову, её основные элементы, особенности технического выполнения. Техника передачи мяча за голову стоя на месте и с  поворотом на 180° (обучение в парах);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58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63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Верхняя прямая подача мяча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Верхняя прямая подача мяча с расстояния 3-6м от сетки. Закрепление техники прямой верхней подачи мяча.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9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64-65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Освоение техники прямого нападающего удара.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Прямой нападающий удар после подбрасывания мяча партнёрам.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60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66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Правила игры. Закрепление техники перемещений, владения мячом и развитие координационных способностей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1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Комбинации из освоенных элементов техники перемещений и владения мячом.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14649" w:type="dxa"/>
            <w:gridSpan w:val="6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Спорт. ГТО 2 часа</w:t>
            </w: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67-68</w:t>
            </w: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>
              <w:t>Учебно-тренировочные занятия.</w:t>
            </w: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>
              <w:t>2</w:t>
            </w: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>
              <w:t>Физическая подготовленность и нормативные требования комплекса ГТО. Самостоятельная подготовка к сдаче нормативов и испытаний комплекса ГТО.</w:t>
            </w: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61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138" w:rsidTr="00411138">
        <w:trPr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</w:p>
        </w:tc>
        <w:tc>
          <w:tcPr>
            <w:tcW w:w="628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86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2775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62" w:history="1">
              <w:r>
                <w:rPr>
                  <w:rStyle w:val="a9"/>
                  <w:rFonts w:ascii="Times New Roman" w:eastAsia="Times New Roman" w:hAnsi="Times New Roman"/>
                  <w:sz w:val="24"/>
                  <w:szCs w:val="24"/>
                </w:rPr>
                <w:t>https://uchitelya.com/fizkultura/</w:t>
              </w:r>
            </w:hyperlink>
          </w:p>
          <w:p w:rsidR="00411138" w:rsidRDefault="00411138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1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411138" w:rsidRDefault="0041113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11138" w:rsidRDefault="00411138" w:rsidP="00411138">
      <w:pPr>
        <w:rPr>
          <w:rFonts w:ascii="Calibri" w:hAnsi="Calibri"/>
          <w:szCs w:val="24"/>
          <w:lang w:eastAsia="en-US"/>
        </w:rPr>
        <w:sectPr w:rsidR="00411138" w:rsidSect="00411138">
          <w:pgSz w:w="16838" w:h="11906" w:orient="landscape"/>
          <w:pgMar w:top="340" w:right="284" w:bottom="340" w:left="397" w:header="709" w:footer="709" w:gutter="0"/>
          <w:cols w:space="708"/>
          <w:docGrid w:linePitch="360"/>
        </w:sectPr>
      </w:pPr>
    </w:p>
    <w:p w:rsidR="00411138" w:rsidRDefault="00411138" w:rsidP="00411138">
      <w:pPr>
        <w:rPr>
          <w:rFonts w:ascii="Calibri" w:hAnsi="Calibri"/>
          <w:szCs w:val="24"/>
          <w:lang w:eastAsia="en-US"/>
        </w:rPr>
      </w:pPr>
    </w:p>
    <w:p w:rsidR="00411138" w:rsidRDefault="00411138" w:rsidP="00411138">
      <w:pPr>
        <w:rPr>
          <w:szCs w:val="24"/>
        </w:rPr>
      </w:pPr>
    </w:p>
    <w:p w:rsidR="00411138" w:rsidRDefault="00411138" w:rsidP="00411138">
      <w:pPr>
        <w:rPr>
          <w:szCs w:val="24"/>
        </w:rPr>
      </w:pPr>
    </w:p>
    <w:p w:rsidR="00411138" w:rsidRDefault="00411138" w:rsidP="0041113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11138" w:rsidRDefault="00411138" w:rsidP="00411138">
      <w:pPr>
        <w:rPr>
          <w:rFonts w:ascii="Calibri" w:hAnsi="Calibri"/>
          <w:szCs w:val="24"/>
        </w:rPr>
      </w:pPr>
    </w:p>
    <w:p w:rsidR="00D545F5" w:rsidRDefault="00D545F5" w:rsidP="0073041C">
      <w:pPr>
        <w:pStyle w:val="a3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45F5" w:rsidRPr="004C1686" w:rsidRDefault="00D545F5" w:rsidP="0073041C">
      <w:pPr>
        <w:pStyle w:val="a3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41C" w:rsidRPr="008F127B" w:rsidRDefault="0073041C" w:rsidP="0073041C">
      <w:pPr>
        <w:pStyle w:val="a3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3041C" w:rsidRPr="008F127B" w:rsidRDefault="0073041C" w:rsidP="0073041C">
      <w:pPr>
        <w:pStyle w:val="a3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3041C" w:rsidRPr="004C1686" w:rsidRDefault="0073041C" w:rsidP="0073041C">
      <w:pPr>
        <w:rPr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73041C" w:rsidRDefault="0073041C" w:rsidP="00265AE6">
      <w:pPr>
        <w:pStyle w:val="a3"/>
        <w:ind w:firstLine="284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sectPr w:rsidR="0073041C" w:rsidSect="00A646E3">
      <w:pgSz w:w="11906" w:h="16838"/>
      <w:pgMar w:top="397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3BDF"/>
    <w:multiLevelType w:val="hybridMultilevel"/>
    <w:tmpl w:val="64B274B4"/>
    <w:lvl w:ilvl="0" w:tplc="B93A9A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3600123"/>
    <w:multiLevelType w:val="hybridMultilevel"/>
    <w:tmpl w:val="AB763A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3D65EF1"/>
    <w:multiLevelType w:val="hybridMultilevel"/>
    <w:tmpl w:val="C12C2BD8"/>
    <w:lvl w:ilvl="0" w:tplc="1D14E7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88B3926"/>
    <w:multiLevelType w:val="hybridMultilevel"/>
    <w:tmpl w:val="2B76DC9E"/>
    <w:lvl w:ilvl="0" w:tplc="C082D53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4507"/>
    <w:rsid w:val="000161A7"/>
    <w:rsid w:val="000845F6"/>
    <w:rsid w:val="001718FF"/>
    <w:rsid w:val="001C577A"/>
    <w:rsid w:val="00265AE6"/>
    <w:rsid w:val="00274414"/>
    <w:rsid w:val="002A3D61"/>
    <w:rsid w:val="002B3188"/>
    <w:rsid w:val="002F2314"/>
    <w:rsid w:val="002F44C5"/>
    <w:rsid w:val="0030549D"/>
    <w:rsid w:val="00334506"/>
    <w:rsid w:val="00344507"/>
    <w:rsid w:val="00344FE7"/>
    <w:rsid w:val="00360F62"/>
    <w:rsid w:val="00411138"/>
    <w:rsid w:val="0043263D"/>
    <w:rsid w:val="004326F5"/>
    <w:rsid w:val="004F5894"/>
    <w:rsid w:val="005638AD"/>
    <w:rsid w:val="005D34A9"/>
    <w:rsid w:val="005E4040"/>
    <w:rsid w:val="005F23CE"/>
    <w:rsid w:val="00656E11"/>
    <w:rsid w:val="00666D73"/>
    <w:rsid w:val="0073041C"/>
    <w:rsid w:val="00781546"/>
    <w:rsid w:val="007B2398"/>
    <w:rsid w:val="007C7E26"/>
    <w:rsid w:val="007E5BBA"/>
    <w:rsid w:val="00823129"/>
    <w:rsid w:val="00836C57"/>
    <w:rsid w:val="00861D89"/>
    <w:rsid w:val="0088113B"/>
    <w:rsid w:val="00883027"/>
    <w:rsid w:val="00891EB4"/>
    <w:rsid w:val="008B17E7"/>
    <w:rsid w:val="008C461A"/>
    <w:rsid w:val="008D78DE"/>
    <w:rsid w:val="00923874"/>
    <w:rsid w:val="00945E53"/>
    <w:rsid w:val="0099608C"/>
    <w:rsid w:val="009E67A7"/>
    <w:rsid w:val="00A46352"/>
    <w:rsid w:val="00A646E3"/>
    <w:rsid w:val="00A91E64"/>
    <w:rsid w:val="00AE6A06"/>
    <w:rsid w:val="00B5233B"/>
    <w:rsid w:val="00B67346"/>
    <w:rsid w:val="00B76892"/>
    <w:rsid w:val="00B77D11"/>
    <w:rsid w:val="00B91781"/>
    <w:rsid w:val="00BC7B82"/>
    <w:rsid w:val="00C6520D"/>
    <w:rsid w:val="00C749E3"/>
    <w:rsid w:val="00C86BD9"/>
    <w:rsid w:val="00D16D70"/>
    <w:rsid w:val="00D545F5"/>
    <w:rsid w:val="00D606AD"/>
    <w:rsid w:val="00DA1A5A"/>
    <w:rsid w:val="00E50FFB"/>
    <w:rsid w:val="00EA4613"/>
    <w:rsid w:val="00EC5E4E"/>
    <w:rsid w:val="00ED3CB6"/>
    <w:rsid w:val="00EF7AF2"/>
    <w:rsid w:val="00F24C20"/>
    <w:rsid w:val="00F3114B"/>
    <w:rsid w:val="00F92675"/>
    <w:rsid w:val="00FE102F"/>
    <w:rsid w:val="00FE161A"/>
    <w:rsid w:val="00FE2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507"/>
    <w:pPr>
      <w:spacing w:after="0" w:line="240" w:lineRule="auto"/>
    </w:pPr>
  </w:style>
  <w:style w:type="character" w:customStyle="1" w:styleId="FontStyle15">
    <w:name w:val="Font Style15"/>
    <w:basedOn w:val="a0"/>
    <w:uiPriority w:val="99"/>
    <w:rsid w:val="00A646E3"/>
    <w:rPr>
      <w:rFonts w:ascii="Arial" w:hAnsi="Arial" w:cs="Arial"/>
      <w:i/>
      <w:iCs/>
      <w:sz w:val="20"/>
      <w:szCs w:val="20"/>
    </w:rPr>
  </w:style>
  <w:style w:type="paragraph" w:styleId="a4">
    <w:name w:val="Body Text"/>
    <w:basedOn w:val="a"/>
    <w:link w:val="a5"/>
    <w:rsid w:val="00D6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D606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"/>
    <w:uiPriority w:val="99"/>
    <w:rsid w:val="0073041C"/>
    <w:pPr>
      <w:widowControl w:val="0"/>
      <w:autoSpaceDE w:val="0"/>
      <w:autoSpaceDN w:val="0"/>
      <w:adjustRightInd w:val="0"/>
      <w:spacing w:after="0" w:line="233" w:lineRule="exact"/>
    </w:pPr>
    <w:rPr>
      <w:rFonts w:ascii="Arial" w:eastAsia="Times New Roman" w:hAnsi="Arial" w:cs="Arial"/>
      <w:sz w:val="24"/>
      <w:szCs w:val="24"/>
    </w:rPr>
  </w:style>
  <w:style w:type="character" w:customStyle="1" w:styleId="small">
    <w:name w:val="small"/>
    <w:basedOn w:val="a0"/>
    <w:rsid w:val="00D545F5"/>
  </w:style>
  <w:style w:type="paragraph" w:styleId="a6">
    <w:name w:val="Balloon Text"/>
    <w:basedOn w:val="a"/>
    <w:link w:val="a7"/>
    <w:uiPriority w:val="99"/>
    <w:semiHidden/>
    <w:unhideWhenUsed/>
    <w:rsid w:val="00ED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3CB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411138"/>
    <w:pPr>
      <w:widowControl w:val="0"/>
      <w:autoSpaceDE w:val="0"/>
      <w:autoSpaceDN w:val="0"/>
      <w:adjustRightInd w:val="0"/>
      <w:spacing w:after="0" w:line="32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шапка"/>
    <w:basedOn w:val="a"/>
    <w:qFormat/>
    <w:rsid w:val="00411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</w:rPr>
  </w:style>
  <w:style w:type="character" w:styleId="a9">
    <w:name w:val="Hyperlink"/>
    <w:basedOn w:val="a0"/>
    <w:uiPriority w:val="99"/>
    <w:semiHidden/>
    <w:unhideWhenUsed/>
    <w:rsid w:val="004111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telya.com/fizkultura/" TargetMode="External"/><Relationship Id="rId18" Type="http://schemas.openxmlformats.org/officeDocument/2006/relationships/hyperlink" Target="https://uchitelya.com/fizkultura/" TargetMode="External"/><Relationship Id="rId26" Type="http://schemas.openxmlformats.org/officeDocument/2006/relationships/hyperlink" Target="https://uchitelya.com/fizkultura/" TargetMode="External"/><Relationship Id="rId39" Type="http://schemas.openxmlformats.org/officeDocument/2006/relationships/hyperlink" Target="https://uchitelya.com/fizkultura/" TargetMode="External"/><Relationship Id="rId21" Type="http://schemas.openxmlformats.org/officeDocument/2006/relationships/hyperlink" Target="https://uchitelya.com/fizkultura/" TargetMode="External"/><Relationship Id="rId34" Type="http://schemas.openxmlformats.org/officeDocument/2006/relationships/hyperlink" Target="https://uchitelya.com/fizkultura/" TargetMode="External"/><Relationship Id="rId42" Type="http://schemas.openxmlformats.org/officeDocument/2006/relationships/hyperlink" Target="https://uchitelya.com/fizkultura/" TargetMode="External"/><Relationship Id="rId47" Type="http://schemas.openxmlformats.org/officeDocument/2006/relationships/hyperlink" Target="https://uchitelya.com/fizkultura/" TargetMode="External"/><Relationship Id="rId50" Type="http://schemas.openxmlformats.org/officeDocument/2006/relationships/hyperlink" Target="https://uchitelya.com/fizkultura/" TargetMode="External"/><Relationship Id="rId55" Type="http://schemas.openxmlformats.org/officeDocument/2006/relationships/hyperlink" Target="https://uchitelya.com/fizkultura/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uchitelya.com/fizkultur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telya.com/fizkultura/" TargetMode="External"/><Relationship Id="rId20" Type="http://schemas.openxmlformats.org/officeDocument/2006/relationships/hyperlink" Target="https://uchitelya.com/fizkultura/" TargetMode="External"/><Relationship Id="rId29" Type="http://schemas.openxmlformats.org/officeDocument/2006/relationships/hyperlink" Target="https://uchitelya.com/fizkultura/" TargetMode="External"/><Relationship Id="rId41" Type="http://schemas.openxmlformats.org/officeDocument/2006/relationships/hyperlink" Target="https://uchitelya.com/fizkultura/" TargetMode="External"/><Relationship Id="rId54" Type="http://schemas.openxmlformats.org/officeDocument/2006/relationships/hyperlink" Target="https://uchitelya.com/fizkultura/" TargetMode="External"/><Relationship Id="rId62" Type="http://schemas.openxmlformats.org/officeDocument/2006/relationships/hyperlink" Target="https://uchitelya.com/fizkultura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uchitelya.com/fizkultura/" TargetMode="External"/><Relationship Id="rId24" Type="http://schemas.openxmlformats.org/officeDocument/2006/relationships/hyperlink" Target="https://uchitelya.com/fizkultura/" TargetMode="External"/><Relationship Id="rId32" Type="http://schemas.openxmlformats.org/officeDocument/2006/relationships/hyperlink" Target="https://uchitelya.com/fizkultura/" TargetMode="External"/><Relationship Id="rId37" Type="http://schemas.openxmlformats.org/officeDocument/2006/relationships/hyperlink" Target="https://uchitelya.com/fizkultura/" TargetMode="External"/><Relationship Id="rId40" Type="http://schemas.openxmlformats.org/officeDocument/2006/relationships/hyperlink" Target="https://uchitelya.com/fizkultura/" TargetMode="External"/><Relationship Id="rId45" Type="http://schemas.openxmlformats.org/officeDocument/2006/relationships/hyperlink" Target="https://uchitelya.com/fizkultura/" TargetMode="External"/><Relationship Id="rId53" Type="http://schemas.openxmlformats.org/officeDocument/2006/relationships/hyperlink" Target="https://uchitelya.com/fizkultura/" TargetMode="External"/><Relationship Id="rId58" Type="http://schemas.openxmlformats.org/officeDocument/2006/relationships/hyperlink" Target="https://uchitelya.com/fizkultur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telya.com/fizkultura/" TargetMode="External"/><Relationship Id="rId23" Type="http://schemas.openxmlformats.org/officeDocument/2006/relationships/hyperlink" Target="https://uchitelya.com/fizkultura/" TargetMode="External"/><Relationship Id="rId28" Type="http://schemas.openxmlformats.org/officeDocument/2006/relationships/hyperlink" Target="https://uchitelya.com/fizkultura/" TargetMode="External"/><Relationship Id="rId36" Type="http://schemas.openxmlformats.org/officeDocument/2006/relationships/hyperlink" Target="https://uchitelya.com/fizkultura/" TargetMode="External"/><Relationship Id="rId49" Type="http://schemas.openxmlformats.org/officeDocument/2006/relationships/hyperlink" Target="https://uchitelya.com/fizkultura/" TargetMode="External"/><Relationship Id="rId57" Type="http://schemas.openxmlformats.org/officeDocument/2006/relationships/hyperlink" Target="https://uchitelya.com/fizkultura/" TargetMode="External"/><Relationship Id="rId61" Type="http://schemas.openxmlformats.org/officeDocument/2006/relationships/hyperlink" Target="https://uchitelya.com/fizkultura/" TargetMode="External"/><Relationship Id="rId10" Type="http://schemas.openxmlformats.org/officeDocument/2006/relationships/hyperlink" Target="https://uchitelya.com/fizkultura/" TargetMode="External"/><Relationship Id="rId19" Type="http://schemas.openxmlformats.org/officeDocument/2006/relationships/hyperlink" Target="https://uchitelya.com/fizkultura/" TargetMode="External"/><Relationship Id="rId31" Type="http://schemas.openxmlformats.org/officeDocument/2006/relationships/hyperlink" Target="https://uchitelya.com/fizkultura/" TargetMode="External"/><Relationship Id="rId44" Type="http://schemas.openxmlformats.org/officeDocument/2006/relationships/hyperlink" Target="https://uchitelya.com/fizkultura/" TargetMode="External"/><Relationship Id="rId52" Type="http://schemas.openxmlformats.org/officeDocument/2006/relationships/hyperlink" Target="https://uchitelya.com/fizkultura/" TargetMode="External"/><Relationship Id="rId60" Type="http://schemas.openxmlformats.org/officeDocument/2006/relationships/hyperlink" Target="https://uchitelya.com/fizkultu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telya.com/fizkultura/" TargetMode="External"/><Relationship Id="rId14" Type="http://schemas.openxmlformats.org/officeDocument/2006/relationships/hyperlink" Target="https://uchitelya.com/fizkultura/" TargetMode="External"/><Relationship Id="rId22" Type="http://schemas.openxmlformats.org/officeDocument/2006/relationships/hyperlink" Target="https://uchitelya.com/fizkultura/" TargetMode="External"/><Relationship Id="rId27" Type="http://schemas.openxmlformats.org/officeDocument/2006/relationships/hyperlink" Target="https://uchitelya.com/fizkultura/" TargetMode="External"/><Relationship Id="rId30" Type="http://schemas.openxmlformats.org/officeDocument/2006/relationships/hyperlink" Target="https://uchitelya.com/fizkultura/" TargetMode="External"/><Relationship Id="rId35" Type="http://schemas.openxmlformats.org/officeDocument/2006/relationships/hyperlink" Target="https://uchitelya.com/fizkultura/" TargetMode="External"/><Relationship Id="rId43" Type="http://schemas.openxmlformats.org/officeDocument/2006/relationships/hyperlink" Target="https://uchitelya.com/fizkultura/" TargetMode="External"/><Relationship Id="rId48" Type="http://schemas.openxmlformats.org/officeDocument/2006/relationships/hyperlink" Target="https://uchitelya.com/fizkultura/" TargetMode="External"/><Relationship Id="rId56" Type="http://schemas.openxmlformats.org/officeDocument/2006/relationships/hyperlink" Target="https://uchitelya.com/fizkultura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uchitelya.com/fizkultura/" TargetMode="External"/><Relationship Id="rId51" Type="http://schemas.openxmlformats.org/officeDocument/2006/relationships/hyperlink" Target="https://uchitelya.com/fizkultura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chitelya.com/fizkultura/" TargetMode="External"/><Relationship Id="rId17" Type="http://schemas.openxmlformats.org/officeDocument/2006/relationships/hyperlink" Target="https://uchitelya.com/fizkultura/" TargetMode="External"/><Relationship Id="rId25" Type="http://schemas.openxmlformats.org/officeDocument/2006/relationships/hyperlink" Target="https://uchitelya.com/fizkultura/" TargetMode="External"/><Relationship Id="rId33" Type="http://schemas.openxmlformats.org/officeDocument/2006/relationships/hyperlink" Target="https://uchitelya.com/fizkultura/" TargetMode="External"/><Relationship Id="rId38" Type="http://schemas.openxmlformats.org/officeDocument/2006/relationships/hyperlink" Target="https://uchitelya.com/fizkultura/" TargetMode="External"/><Relationship Id="rId46" Type="http://schemas.openxmlformats.org/officeDocument/2006/relationships/hyperlink" Target="https://uchitelya.com/fizkultura/" TargetMode="External"/><Relationship Id="rId59" Type="http://schemas.openxmlformats.org/officeDocument/2006/relationships/hyperlink" Target="https://uchitelya.com/fizkultur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5096</Words>
  <Characters>29052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</cp:lastModifiedBy>
  <cp:revision>50</cp:revision>
  <cp:lastPrinted>2013-11-07T02:48:00Z</cp:lastPrinted>
  <dcterms:created xsi:type="dcterms:W3CDTF">2013-08-21T10:31:00Z</dcterms:created>
  <dcterms:modified xsi:type="dcterms:W3CDTF">2022-09-25T15:13:00Z</dcterms:modified>
</cp:coreProperties>
</file>